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04" w:rsidRPr="00812E2B" w:rsidRDefault="00AE7697" w:rsidP="00C90A04">
      <w:pPr>
        <w:pStyle w:val="2"/>
        <w:rPr>
          <w:sz w:val="28"/>
          <w:szCs w:val="28"/>
        </w:rPr>
      </w:pPr>
      <w:r>
        <w:t xml:space="preserve">                                                </w:t>
      </w:r>
      <w:r w:rsidR="00526FAC">
        <w:t xml:space="preserve"> </w:t>
      </w:r>
      <w:r w:rsidR="00795D20">
        <w:t xml:space="preserve">          САМОАНАЛИЗ ДОУ ЗА 2016</w:t>
      </w:r>
      <w:r w:rsidR="00526FAC">
        <w:t xml:space="preserve"> ГОД</w:t>
      </w:r>
    </w:p>
    <w:p w:rsidR="00C90A04" w:rsidRPr="00812E2B" w:rsidRDefault="00C90A04" w:rsidP="00C90A04">
      <w:pPr>
        <w:rPr>
          <w:sz w:val="28"/>
          <w:szCs w:val="28"/>
        </w:rPr>
      </w:pPr>
      <w:r>
        <w:rPr>
          <w:rStyle w:val="art-postdateicon"/>
          <w:sz w:val="28"/>
          <w:szCs w:val="28"/>
        </w:rPr>
        <w:t xml:space="preserve"> 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1</w:t>
      </w:r>
      <w:r w:rsidRPr="00812E2B">
        <w:rPr>
          <w:rStyle w:val="a5"/>
          <w:sz w:val="28"/>
          <w:szCs w:val="28"/>
        </w:rPr>
        <w:t xml:space="preserve">. </w:t>
      </w:r>
      <w:r w:rsidRPr="00812E2B">
        <w:rPr>
          <w:rStyle w:val="a5"/>
          <w:sz w:val="28"/>
          <w:szCs w:val="28"/>
          <w:u w:val="single"/>
        </w:rPr>
        <w:t>Сведения о ДОУ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Pr="00812E2B">
        <w:rPr>
          <w:sz w:val="28"/>
          <w:szCs w:val="28"/>
        </w:rPr>
        <w:t>ДОУ</w:t>
      </w:r>
      <w:r w:rsidR="00A25DF4">
        <w:rPr>
          <w:sz w:val="28"/>
          <w:szCs w:val="28"/>
        </w:rPr>
        <w:t xml:space="preserve"> Поповский</w:t>
      </w:r>
      <w:r>
        <w:rPr>
          <w:sz w:val="28"/>
          <w:szCs w:val="28"/>
        </w:rPr>
        <w:t xml:space="preserve"> </w:t>
      </w:r>
      <w:r w:rsidRPr="00812E2B">
        <w:rPr>
          <w:sz w:val="28"/>
          <w:szCs w:val="28"/>
        </w:rPr>
        <w:t xml:space="preserve"> детский </w:t>
      </w:r>
      <w:r w:rsidR="00A25DF4">
        <w:rPr>
          <w:sz w:val="28"/>
          <w:szCs w:val="28"/>
        </w:rPr>
        <w:t>№5 «Ромашка</w:t>
      </w:r>
      <w:r>
        <w:rPr>
          <w:sz w:val="28"/>
          <w:szCs w:val="28"/>
        </w:rPr>
        <w:t>»</w:t>
      </w:r>
      <w:r w:rsidRPr="00812E2B">
        <w:rPr>
          <w:sz w:val="28"/>
          <w:szCs w:val="28"/>
        </w:rPr>
        <w:t xml:space="preserve">, дата начала функционирования </w:t>
      </w:r>
      <w:r w:rsidR="00A25DF4">
        <w:rPr>
          <w:sz w:val="28"/>
          <w:szCs w:val="28"/>
        </w:rPr>
        <w:t>1976</w:t>
      </w:r>
      <w:r w:rsidRPr="00812E2B">
        <w:rPr>
          <w:sz w:val="28"/>
          <w:szCs w:val="28"/>
        </w:rPr>
        <w:t xml:space="preserve"> год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Контактный телефон </w:t>
      </w:r>
      <w:r>
        <w:rPr>
          <w:sz w:val="28"/>
          <w:szCs w:val="28"/>
        </w:rPr>
        <w:t xml:space="preserve"> </w:t>
      </w:r>
      <w:r w:rsidRPr="00812E2B">
        <w:rPr>
          <w:sz w:val="28"/>
          <w:szCs w:val="28"/>
        </w:rPr>
        <w:t xml:space="preserve"> – (</w:t>
      </w:r>
      <w:r>
        <w:rPr>
          <w:sz w:val="28"/>
          <w:szCs w:val="28"/>
        </w:rPr>
        <w:t>863</w:t>
      </w:r>
      <w:r w:rsidRPr="00812E2B">
        <w:rPr>
          <w:sz w:val="28"/>
          <w:szCs w:val="28"/>
        </w:rPr>
        <w:t xml:space="preserve">) </w:t>
      </w:r>
      <w:r>
        <w:rPr>
          <w:sz w:val="28"/>
          <w:szCs w:val="28"/>
        </w:rPr>
        <w:t>88</w:t>
      </w:r>
      <w:r w:rsidRPr="00812E2B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812E2B">
        <w:rPr>
          <w:sz w:val="28"/>
          <w:szCs w:val="28"/>
        </w:rPr>
        <w:t>-</w:t>
      </w:r>
      <w:r w:rsidR="00A25DF4">
        <w:rPr>
          <w:sz w:val="28"/>
          <w:szCs w:val="28"/>
        </w:rPr>
        <w:t>92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Почтовый адрес: </w:t>
      </w:r>
      <w:r w:rsidR="00A25DF4">
        <w:rPr>
          <w:sz w:val="28"/>
          <w:szCs w:val="28"/>
        </w:rPr>
        <w:t>346213</w:t>
      </w:r>
      <w:r w:rsidRPr="00812E2B">
        <w:rPr>
          <w:sz w:val="28"/>
          <w:szCs w:val="28"/>
        </w:rPr>
        <w:t xml:space="preserve"> </w:t>
      </w:r>
      <w:r w:rsidR="00A25DF4">
        <w:rPr>
          <w:sz w:val="28"/>
          <w:szCs w:val="28"/>
        </w:rPr>
        <w:t>с</w:t>
      </w:r>
      <w:proofErr w:type="gramStart"/>
      <w:r w:rsidR="00A25DF4">
        <w:rPr>
          <w:sz w:val="28"/>
          <w:szCs w:val="28"/>
        </w:rPr>
        <w:t>.П</w:t>
      </w:r>
      <w:proofErr w:type="gramEnd"/>
      <w:r w:rsidR="00A25DF4">
        <w:rPr>
          <w:sz w:val="28"/>
          <w:szCs w:val="28"/>
        </w:rPr>
        <w:t>оповка</w:t>
      </w:r>
      <w:r>
        <w:rPr>
          <w:sz w:val="28"/>
          <w:szCs w:val="28"/>
        </w:rPr>
        <w:t>,</w:t>
      </w:r>
      <w:r w:rsidR="00A25DF4">
        <w:rPr>
          <w:sz w:val="28"/>
          <w:szCs w:val="28"/>
        </w:rPr>
        <w:t xml:space="preserve"> ул.Центральная,20</w:t>
      </w:r>
      <w:r>
        <w:rPr>
          <w:sz w:val="28"/>
          <w:szCs w:val="28"/>
        </w:rPr>
        <w:t xml:space="preserve">. </w:t>
      </w:r>
      <w:r w:rsidR="00A25DF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Кашарский</w:t>
      </w:r>
      <w:proofErr w:type="spellEnd"/>
      <w:r>
        <w:rPr>
          <w:sz w:val="28"/>
          <w:szCs w:val="28"/>
        </w:rPr>
        <w:t xml:space="preserve"> район, Ростовская область.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Режим работы: ДОУ работает по пятидневной неделе, с 7.30 до 1</w:t>
      </w:r>
      <w:r w:rsidR="00A25DF4">
        <w:rPr>
          <w:sz w:val="28"/>
          <w:szCs w:val="28"/>
        </w:rPr>
        <w:t>6.3</w:t>
      </w:r>
      <w:r w:rsidRPr="00812E2B">
        <w:rPr>
          <w:sz w:val="28"/>
          <w:szCs w:val="28"/>
        </w:rPr>
        <w:t>0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В ДОУ функционирует </w:t>
      </w:r>
      <w:r w:rsidR="00795D20">
        <w:rPr>
          <w:sz w:val="28"/>
          <w:szCs w:val="28"/>
        </w:rPr>
        <w:t>1</w:t>
      </w:r>
      <w:r>
        <w:rPr>
          <w:sz w:val="28"/>
          <w:szCs w:val="28"/>
        </w:rPr>
        <w:t xml:space="preserve"> разн</w:t>
      </w:r>
      <w:r w:rsidR="00795D20">
        <w:rPr>
          <w:sz w:val="28"/>
          <w:szCs w:val="28"/>
        </w:rPr>
        <w:t>овозрастная группа</w:t>
      </w:r>
      <w:r>
        <w:rPr>
          <w:sz w:val="28"/>
          <w:szCs w:val="28"/>
        </w:rPr>
        <w:t xml:space="preserve"> детей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направленности.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2E2B">
        <w:rPr>
          <w:sz w:val="28"/>
          <w:szCs w:val="28"/>
        </w:rPr>
        <w:t>Плановая наполняемость –   </w:t>
      </w:r>
      <w:r w:rsidR="00A25DF4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="00795D20">
        <w:rPr>
          <w:sz w:val="28"/>
          <w:szCs w:val="28"/>
        </w:rPr>
        <w:t> </w:t>
      </w:r>
      <w:r w:rsidRPr="00812E2B">
        <w:rPr>
          <w:sz w:val="28"/>
          <w:szCs w:val="28"/>
        </w:rPr>
        <w:t>чел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Фактическая наполняемость –   </w:t>
      </w:r>
      <w:r w:rsidR="00795D20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812E2B">
        <w:rPr>
          <w:sz w:val="28"/>
          <w:szCs w:val="28"/>
        </w:rPr>
        <w:t>чел.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Заведующий М</w:t>
      </w:r>
      <w:r>
        <w:rPr>
          <w:sz w:val="28"/>
          <w:szCs w:val="28"/>
        </w:rPr>
        <w:t>Б</w:t>
      </w:r>
      <w:r w:rsidRPr="00812E2B">
        <w:rPr>
          <w:sz w:val="28"/>
          <w:szCs w:val="28"/>
        </w:rPr>
        <w:t>ДОУ</w:t>
      </w:r>
      <w:r w:rsidR="00A25DF4">
        <w:rPr>
          <w:sz w:val="28"/>
          <w:szCs w:val="28"/>
        </w:rPr>
        <w:t xml:space="preserve">: </w:t>
      </w:r>
      <w:r w:rsidRPr="00812E2B">
        <w:rPr>
          <w:sz w:val="28"/>
          <w:szCs w:val="28"/>
        </w:rPr>
        <w:t xml:space="preserve"> </w:t>
      </w:r>
      <w:r w:rsidR="00A25DF4">
        <w:rPr>
          <w:sz w:val="28"/>
          <w:szCs w:val="28"/>
        </w:rPr>
        <w:t>Козырева Елена Владимировна</w:t>
      </w:r>
      <w:r w:rsidRPr="00812E2B">
        <w:rPr>
          <w:sz w:val="28"/>
          <w:szCs w:val="28"/>
        </w:rPr>
        <w:t xml:space="preserve">, стаж работы в должности  </w:t>
      </w:r>
      <w:r w:rsidR="00795D20">
        <w:rPr>
          <w:sz w:val="28"/>
          <w:szCs w:val="28"/>
        </w:rPr>
        <w:t>5 лет</w:t>
      </w:r>
      <w:r w:rsidR="00A25DF4">
        <w:rPr>
          <w:sz w:val="28"/>
          <w:szCs w:val="28"/>
        </w:rPr>
        <w:t>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2E2B">
        <w:rPr>
          <w:sz w:val="28"/>
          <w:szCs w:val="28"/>
        </w:rPr>
        <w:t>2</w:t>
      </w:r>
      <w:r w:rsidRPr="00812E2B">
        <w:rPr>
          <w:rStyle w:val="a5"/>
          <w:sz w:val="28"/>
          <w:szCs w:val="28"/>
          <w:u w:val="single"/>
        </w:rPr>
        <w:t>. Характеристика и анализ потенциала педагогических кадров:</w:t>
      </w:r>
    </w:p>
    <w:p w:rsidR="00C90A04" w:rsidRPr="00812E2B" w:rsidRDefault="00795D20" w:rsidP="00C90A04">
      <w:pPr>
        <w:pStyle w:val="a4"/>
        <w:rPr>
          <w:sz w:val="28"/>
          <w:szCs w:val="28"/>
        </w:rPr>
      </w:pPr>
      <w:r>
        <w:rPr>
          <w:sz w:val="28"/>
          <w:szCs w:val="28"/>
        </w:rPr>
        <w:t>Всего педагогов: 2</w:t>
      </w:r>
      <w:r w:rsidR="00C90A04">
        <w:rPr>
          <w:sz w:val="28"/>
          <w:szCs w:val="28"/>
        </w:rPr>
        <w:t xml:space="preserve"> </w:t>
      </w:r>
      <w:r w:rsidR="00C90A04" w:rsidRPr="00812E2B">
        <w:rPr>
          <w:sz w:val="28"/>
          <w:szCs w:val="28"/>
        </w:rPr>
        <w:t xml:space="preserve"> чел</w:t>
      </w:r>
      <w:r w:rsidR="00C90A04">
        <w:rPr>
          <w:sz w:val="28"/>
          <w:szCs w:val="28"/>
        </w:rPr>
        <w:t>овека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Динамика образовательного уровня педагогов: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0"/>
        <w:gridCol w:w="1485"/>
        <w:gridCol w:w="765"/>
        <w:gridCol w:w="1710"/>
        <w:gridCol w:w="885"/>
        <w:gridCol w:w="1470"/>
        <w:gridCol w:w="885"/>
      </w:tblGrid>
      <w:tr w:rsidR="00C90A04" w:rsidRPr="00812E2B" w:rsidTr="00AD53BB">
        <w:trPr>
          <w:tblCellSpacing w:w="0" w:type="dxa"/>
        </w:trPr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="00C90A04" w:rsidRPr="00812E2B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="00C90A04" w:rsidRPr="00812E2B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="00C90A04" w:rsidRPr="00812E2B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6</w:t>
            </w:r>
          </w:p>
        </w:tc>
      </w:tr>
      <w:tr w:rsidR="00C90A04" w:rsidRPr="00812E2B" w:rsidTr="00AD53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A04" w:rsidRPr="00812E2B" w:rsidRDefault="00C90A04" w:rsidP="00AD53BB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П</w:t>
            </w:r>
            <w:r w:rsidR="00C90A04" w:rsidRPr="00812E2B">
              <w:rPr>
                <w:sz w:val="28"/>
                <w:szCs w:val="28"/>
              </w:rPr>
              <w:t>едагогов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%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педагогов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%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педагогов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%</w:t>
            </w:r>
          </w:p>
        </w:tc>
      </w:tr>
      <w:tr w:rsidR="00C90A04" w:rsidRPr="00812E2B" w:rsidTr="00AD53BB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 xml:space="preserve">Высшее </w:t>
            </w:r>
            <w:r>
              <w:rPr>
                <w:sz w:val="28"/>
                <w:szCs w:val="28"/>
              </w:rPr>
              <w:t>педагогическое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A25DF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A25DF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A25DF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90A04" w:rsidRPr="00812E2B" w:rsidTr="00AD53BB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</w:p>
        </w:tc>
      </w:tr>
      <w:tr w:rsidR="00C90A04" w:rsidRPr="00812E2B" w:rsidTr="00AD53BB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proofErr w:type="spellStart"/>
            <w:proofErr w:type="gramStart"/>
            <w:r w:rsidRPr="00812E2B">
              <w:rPr>
                <w:sz w:val="28"/>
                <w:szCs w:val="28"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90A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Возрастной состав педагогов: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5"/>
        <w:gridCol w:w="3195"/>
        <w:gridCol w:w="3195"/>
      </w:tblGrid>
      <w:tr w:rsidR="00C90A04" w:rsidRPr="00812E2B" w:rsidTr="00AD53BB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Возраст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Количество  педагогов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%</w:t>
            </w:r>
          </w:p>
        </w:tc>
      </w:tr>
      <w:tr w:rsidR="00C90A04" w:rsidRPr="00812E2B" w:rsidTr="00AD53BB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</w:p>
        </w:tc>
      </w:tr>
      <w:tr w:rsidR="00C90A04" w:rsidRPr="00812E2B" w:rsidTr="00AD53BB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30-40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95D20">
              <w:rPr>
                <w:sz w:val="28"/>
                <w:szCs w:val="28"/>
              </w:rPr>
              <w:t>100</w:t>
            </w:r>
          </w:p>
        </w:tc>
      </w:tr>
      <w:tr w:rsidR="00C90A04" w:rsidRPr="00812E2B" w:rsidTr="00AD53BB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40-50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90A04" w:rsidRPr="00812E2B" w:rsidTr="00AD53BB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lastRenderedPageBreak/>
              <w:t>Свыше 50-и лет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90A04" w:rsidRPr="00812E2B" w:rsidTr="00AD53BB">
        <w:trPr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 xml:space="preserve">Средний возраст педагогов:           лет   </w:t>
            </w:r>
            <w:r>
              <w:rPr>
                <w:sz w:val="28"/>
                <w:szCs w:val="28"/>
              </w:rPr>
              <w:t>35-40</w:t>
            </w:r>
          </w:p>
        </w:tc>
      </w:tr>
    </w:tbl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Динамика уровня квалификации педагогов: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0"/>
        <w:gridCol w:w="1485"/>
        <w:gridCol w:w="765"/>
        <w:gridCol w:w="1710"/>
        <w:gridCol w:w="885"/>
        <w:gridCol w:w="1470"/>
        <w:gridCol w:w="885"/>
      </w:tblGrid>
      <w:tr w:rsidR="00C90A04" w:rsidRPr="00812E2B" w:rsidTr="00AD53BB">
        <w:trPr>
          <w:tblCellSpacing w:w="0" w:type="dxa"/>
        </w:trPr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="00C90A04" w:rsidRPr="00812E2B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="00C90A04" w:rsidRPr="00812E2B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="00C90A04" w:rsidRPr="00812E2B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6</w:t>
            </w:r>
          </w:p>
        </w:tc>
      </w:tr>
      <w:tr w:rsidR="00C90A04" w:rsidRPr="00812E2B" w:rsidTr="00AD53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A04" w:rsidRPr="00812E2B" w:rsidRDefault="00C90A04" w:rsidP="00AD53BB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педагогов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%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педагогов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%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педагогов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%</w:t>
            </w:r>
          </w:p>
        </w:tc>
      </w:tr>
      <w:tr w:rsidR="00C90A04" w:rsidRPr="00812E2B" w:rsidTr="00AD53BB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Высшая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 </w:t>
            </w:r>
          </w:p>
        </w:tc>
      </w:tr>
      <w:tr w:rsidR="00C90A04" w:rsidRPr="00812E2B" w:rsidTr="00AD53BB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Первая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95D20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</w:p>
        </w:tc>
      </w:tr>
      <w:tr w:rsidR="00C90A04" w:rsidRPr="00812E2B" w:rsidTr="00AD53BB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атегория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</w:p>
        </w:tc>
      </w:tr>
      <w:tr w:rsidR="00C90A04" w:rsidRPr="00812E2B" w:rsidTr="00AD53BB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Вновь прибывшие /не аттестованные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ДОУ созданы все условия для творчества всех педагогов без ущемления профессиональной чести и достоинства. Вся методическая работа ориентирована, прежде всего, на развитие и повышение творческого потенциала педагогического коллектива в целом, в конечном счет</w:t>
      </w:r>
      <w:proofErr w:type="gramStart"/>
      <w:r w:rsidRPr="00812E2B">
        <w:rPr>
          <w:sz w:val="28"/>
          <w:szCs w:val="28"/>
        </w:rPr>
        <w:t>е-</w:t>
      </w:r>
      <w:proofErr w:type="gramEnd"/>
      <w:r w:rsidRPr="00812E2B">
        <w:rPr>
          <w:sz w:val="28"/>
          <w:szCs w:val="28"/>
        </w:rPr>
        <w:t xml:space="preserve"> на повышение качества </w:t>
      </w:r>
      <w:proofErr w:type="spellStart"/>
      <w:r w:rsidRPr="00812E2B">
        <w:rPr>
          <w:sz w:val="28"/>
          <w:szCs w:val="28"/>
        </w:rPr>
        <w:t>воспитательно</w:t>
      </w:r>
      <w:proofErr w:type="spellEnd"/>
      <w:r w:rsidRPr="00812E2B">
        <w:rPr>
          <w:sz w:val="28"/>
          <w:szCs w:val="28"/>
        </w:rPr>
        <w:t xml:space="preserve"> – образовательного процесса: роста уровня образованности, воспитанности и развития дошкольников. Главное в методической работе – оказание реальной, действенной помощи всем членам педагогического коллектива.</w:t>
      </w:r>
    </w:p>
    <w:p w:rsidR="00C90A04" w:rsidRDefault="00C90A04" w:rsidP="00C90A04">
      <w:pPr>
        <w:pStyle w:val="a4"/>
        <w:rPr>
          <w:sz w:val="28"/>
          <w:szCs w:val="28"/>
        </w:rPr>
      </w:pPr>
      <w:r w:rsidRPr="00812E2B">
        <w:rPr>
          <w:rStyle w:val="a5"/>
          <w:sz w:val="28"/>
          <w:szCs w:val="28"/>
          <w:u w:val="single"/>
        </w:rPr>
        <w:t>3. Анализ по совершенствованию образовательного процесса</w:t>
      </w:r>
    </w:p>
    <w:p w:rsidR="00CE03E4" w:rsidRPr="00812E2B" w:rsidRDefault="00CE03E4" w:rsidP="00C90A04">
      <w:pPr>
        <w:pStyle w:val="a4"/>
        <w:rPr>
          <w:sz w:val="28"/>
          <w:szCs w:val="28"/>
        </w:rPr>
      </w:pP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Реализуя задачи программного материала, педагоги старались создать благоприятные условия для полноценного проживания ребенком дошкольного детства, всестороннего развития психических и физических качеств в соответствии с возрастными и индивидуальными возможностями.</w:t>
      </w:r>
    </w:p>
    <w:p w:rsidR="00C90A04" w:rsidRPr="00812E2B" w:rsidRDefault="00CE03E4" w:rsidP="00C90A04">
      <w:pPr>
        <w:pStyle w:val="a4"/>
        <w:rPr>
          <w:sz w:val="28"/>
          <w:szCs w:val="28"/>
        </w:rPr>
      </w:pPr>
      <w:r>
        <w:rPr>
          <w:sz w:val="28"/>
          <w:szCs w:val="28"/>
        </w:rPr>
        <w:t>В 2015-2016</w:t>
      </w:r>
      <w:r w:rsidR="00C90A04" w:rsidRPr="00812E2B">
        <w:rPr>
          <w:sz w:val="28"/>
          <w:szCs w:val="28"/>
        </w:rPr>
        <w:t xml:space="preserve"> учебном году педагогическая работа дошкольного учреждения была направлена на решение следующих годовых задач:</w:t>
      </w:r>
    </w:p>
    <w:p w:rsidR="00C90A04" w:rsidRPr="00812E2B" w:rsidRDefault="00C90A04" w:rsidP="00C90A04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lastRenderedPageBreak/>
        <w:t>Раскрытие творческого потенциала дошкольников через применение метода проекта.</w:t>
      </w:r>
    </w:p>
    <w:p w:rsidR="00C90A04" w:rsidRPr="00812E2B" w:rsidRDefault="00C90A04" w:rsidP="00C90A04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Совершенствование работы педагогов по овладению детьми связной речи.</w:t>
      </w:r>
    </w:p>
    <w:p w:rsidR="00C90A04" w:rsidRPr="00812E2B" w:rsidRDefault="00C90A04" w:rsidP="00C90A04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Создание в дошкольном образовательном учреждении условий для оздоровления детей дошкольного возраста.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Поставленные задачи решались через разные формы методической работы:</w:t>
      </w:r>
    </w:p>
    <w:p w:rsidR="00C90A04" w:rsidRPr="00812E2B" w:rsidRDefault="00C90A04" w:rsidP="00C90A04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педагогические советы;</w:t>
      </w:r>
    </w:p>
    <w:p w:rsidR="00C90A04" w:rsidRPr="00812E2B" w:rsidRDefault="00C90A04" w:rsidP="00C90A04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семинары;</w:t>
      </w:r>
    </w:p>
    <w:p w:rsidR="00C90A04" w:rsidRPr="00812E2B" w:rsidRDefault="00C90A04" w:rsidP="00C90A04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консультации;</w:t>
      </w:r>
    </w:p>
    <w:p w:rsidR="00C90A04" w:rsidRPr="00812E2B" w:rsidRDefault="00C90A04" w:rsidP="00C90A04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открытые просмотры;</w:t>
      </w:r>
    </w:p>
    <w:p w:rsidR="00C90A04" w:rsidRPr="00812E2B" w:rsidRDefault="00C90A04" w:rsidP="00C90A04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деловые игры;</w:t>
      </w:r>
    </w:p>
    <w:p w:rsidR="00C90A04" w:rsidRPr="00812E2B" w:rsidRDefault="00C90A04" w:rsidP="00C90A04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самообразование.</w:t>
      </w:r>
    </w:p>
    <w:p w:rsidR="00C90A04" w:rsidRPr="00812E2B" w:rsidRDefault="00C90A04" w:rsidP="00C90A04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rStyle w:val="a5"/>
          <w:sz w:val="28"/>
          <w:szCs w:val="28"/>
        </w:rPr>
        <w:t xml:space="preserve">4. </w:t>
      </w:r>
      <w:r w:rsidRPr="00812E2B">
        <w:rPr>
          <w:rStyle w:val="a5"/>
          <w:sz w:val="28"/>
          <w:szCs w:val="28"/>
          <w:u w:val="single"/>
        </w:rPr>
        <w:t xml:space="preserve">Лечебно–профилактическая и </w:t>
      </w:r>
      <w:proofErr w:type="spellStart"/>
      <w:proofErr w:type="gramStart"/>
      <w:r w:rsidRPr="00812E2B">
        <w:rPr>
          <w:rStyle w:val="a5"/>
          <w:sz w:val="28"/>
          <w:szCs w:val="28"/>
          <w:u w:val="single"/>
        </w:rPr>
        <w:t>физкультурно</w:t>
      </w:r>
      <w:proofErr w:type="spellEnd"/>
      <w:r w:rsidRPr="00812E2B">
        <w:rPr>
          <w:rStyle w:val="a5"/>
          <w:sz w:val="28"/>
          <w:szCs w:val="28"/>
          <w:u w:val="single"/>
        </w:rPr>
        <w:t xml:space="preserve"> – оздоровительная</w:t>
      </w:r>
      <w:proofErr w:type="gramEnd"/>
      <w:r w:rsidRPr="00812E2B">
        <w:rPr>
          <w:rStyle w:val="a5"/>
          <w:sz w:val="28"/>
          <w:szCs w:val="28"/>
          <w:u w:val="single"/>
        </w:rPr>
        <w:t xml:space="preserve"> работа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учреждении созданы оптимальные условия для охраны жизни и укрепления здоровья детей, их физического и психического развития. Учитывая индивидуальные особенности здоровья ребенка, его эмоционального настроя, дети в группах делятся на подгруппы и намечаются пути их оздоровления и развития.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Систематически проводится обеспечение психологической безопасности личности ребенка: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- профилактика </w:t>
      </w:r>
      <w:proofErr w:type="spellStart"/>
      <w:r w:rsidRPr="00812E2B">
        <w:rPr>
          <w:sz w:val="28"/>
          <w:szCs w:val="28"/>
        </w:rPr>
        <w:t>психоэмоционального</w:t>
      </w:r>
      <w:proofErr w:type="spellEnd"/>
      <w:r w:rsidRPr="00812E2B">
        <w:rPr>
          <w:sz w:val="28"/>
          <w:szCs w:val="28"/>
        </w:rPr>
        <w:t xml:space="preserve"> напряжения;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- организация двигательного режима;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- распределение физических и интеллектуальных нагрузок.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целях сохранения психического и физического  здоровья детей  в период адаптации используются нетрадиционные методы и приемы, которые позволяют детям   проходить  данный  период   с первой и второй  группой адаптации. Разработана и успешно внедряется в практику программа адаптации детей к условиям общественного воспитания, разработанная коллективом. Четко организованная система взаимодействия с родителями по вопросам адаптации позволяет в течение последних лет снижать показатели адаптации.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lastRenderedPageBreak/>
        <w:t xml:space="preserve">Режимы дня,   расписание занятий разработаны на основе инструктивно-нормативного письма Министерства образования Российской Федерации от 14 марта 2000г. №65/23-16  «О гигиенических требованиях к максимальной нагрузке на детей дошкольного возраста», </w:t>
      </w:r>
      <w:proofErr w:type="gramStart"/>
      <w:r w:rsidRPr="00812E2B">
        <w:rPr>
          <w:sz w:val="28"/>
          <w:szCs w:val="28"/>
        </w:rPr>
        <w:t>новый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812E2B">
        <w:rPr>
          <w:sz w:val="28"/>
          <w:szCs w:val="28"/>
        </w:rPr>
        <w:t>СанПИН</w:t>
      </w:r>
      <w:proofErr w:type="spellEnd"/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ДОУ создана система оздоровительной работы. Вид и методика проведения  мероприятий меняется в зависимости от сезона и погоды: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Эффективность оздоровительной работы  в ДОУ оценивается  по снижению уровня заболеваемости и количеством </w:t>
      </w:r>
      <w:proofErr w:type="gramStart"/>
      <w:r w:rsidRPr="00812E2B">
        <w:rPr>
          <w:sz w:val="28"/>
          <w:szCs w:val="28"/>
        </w:rPr>
        <w:t>пропущенных</w:t>
      </w:r>
      <w:proofErr w:type="gramEnd"/>
      <w:r w:rsidRPr="00812E2B">
        <w:rPr>
          <w:sz w:val="28"/>
          <w:szCs w:val="28"/>
        </w:rPr>
        <w:t xml:space="preserve"> </w:t>
      </w:r>
      <w:proofErr w:type="spellStart"/>
      <w:r w:rsidRPr="00812E2B">
        <w:rPr>
          <w:sz w:val="28"/>
          <w:szCs w:val="28"/>
        </w:rPr>
        <w:t>детодней</w:t>
      </w:r>
      <w:proofErr w:type="spellEnd"/>
      <w:r w:rsidRPr="00812E2B">
        <w:rPr>
          <w:sz w:val="28"/>
          <w:szCs w:val="28"/>
        </w:rPr>
        <w:t>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Сравнительный анализ заболеваемости и посещаемости.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tbl>
      <w:tblPr>
        <w:tblW w:w="84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93"/>
        <w:gridCol w:w="1686"/>
        <w:gridCol w:w="1688"/>
        <w:gridCol w:w="1608"/>
      </w:tblGrid>
      <w:tr w:rsidR="00C90A04" w:rsidRPr="00812E2B" w:rsidTr="00AD53BB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Показатели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всего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Ранний возраст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Дошкольный возраст</w:t>
            </w:r>
          </w:p>
        </w:tc>
      </w:tr>
      <w:tr w:rsidR="00C90A04" w:rsidRPr="00812E2B" w:rsidTr="00AD53BB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Списочный состав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E03E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A25DF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E03E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90A04" w:rsidRPr="00812E2B" w:rsidTr="00AD53BB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Число пропусков по болезни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290EC1" w:rsidRDefault="00290EC1" w:rsidP="00AD53BB">
            <w:pPr>
              <w:pStyle w:val="a4"/>
              <w:rPr>
                <w:sz w:val="28"/>
                <w:szCs w:val="28"/>
              </w:rPr>
            </w:pPr>
            <w:r w:rsidRPr="00290EC1">
              <w:rPr>
                <w:sz w:val="28"/>
                <w:szCs w:val="28"/>
              </w:rPr>
              <w:t>303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290EC1" w:rsidRDefault="00290EC1" w:rsidP="00AD53BB">
            <w:pPr>
              <w:pStyle w:val="a4"/>
              <w:rPr>
                <w:sz w:val="28"/>
                <w:szCs w:val="28"/>
              </w:rPr>
            </w:pPr>
            <w:r w:rsidRPr="00290EC1">
              <w:rPr>
                <w:sz w:val="28"/>
                <w:szCs w:val="28"/>
              </w:rPr>
              <w:t xml:space="preserve"> 123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290EC1" w:rsidRDefault="00290EC1" w:rsidP="00AD53BB">
            <w:pPr>
              <w:pStyle w:val="a4"/>
              <w:rPr>
                <w:sz w:val="28"/>
                <w:szCs w:val="28"/>
              </w:rPr>
            </w:pPr>
            <w:r w:rsidRPr="00290EC1">
              <w:rPr>
                <w:sz w:val="28"/>
                <w:szCs w:val="28"/>
              </w:rPr>
              <w:t xml:space="preserve"> 180</w:t>
            </w:r>
          </w:p>
        </w:tc>
      </w:tr>
      <w:tr w:rsidR="00C90A04" w:rsidRPr="00812E2B" w:rsidTr="00AD53BB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Число пропусков одним</w:t>
            </w:r>
          </w:p>
          <w:p w:rsidR="00C90A04" w:rsidRPr="00812E2B" w:rsidRDefault="00CE03E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Р</w:t>
            </w:r>
            <w:r w:rsidR="00C90A04" w:rsidRPr="00812E2B">
              <w:rPr>
                <w:sz w:val="28"/>
                <w:szCs w:val="28"/>
              </w:rPr>
              <w:t>ебенком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290EC1" w:rsidRDefault="00290EC1" w:rsidP="00AD53BB">
            <w:pPr>
              <w:pStyle w:val="a4"/>
              <w:rPr>
                <w:sz w:val="28"/>
                <w:szCs w:val="28"/>
              </w:rPr>
            </w:pPr>
            <w:r w:rsidRPr="00290EC1">
              <w:rPr>
                <w:sz w:val="28"/>
                <w:szCs w:val="28"/>
              </w:rPr>
              <w:t>21.64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290EC1" w:rsidRDefault="00290EC1" w:rsidP="00AD53BB">
            <w:pPr>
              <w:pStyle w:val="a4"/>
              <w:rPr>
                <w:sz w:val="28"/>
                <w:szCs w:val="28"/>
              </w:rPr>
            </w:pPr>
            <w:r w:rsidRPr="00290EC1">
              <w:rPr>
                <w:sz w:val="28"/>
                <w:szCs w:val="28"/>
              </w:rPr>
              <w:t>41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290EC1" w:rsidRDefault="00290EC1" w:rsidP="00AD53BB">
            <w:pPr>
              <w:pStyle w:val="a4"/>
              <w:rPr>
                <w:sz w:val="28"/>
                <w:szCs w:val="28"/>
              </w:rPr>
            </w:pPr>
            <w:r w:rsidRPr="00290EC1">
              <w:rPr>
                <w:sz w:val="28"/>
                <w:szCs w:val="28"/>
              </w:rPr>
              <w:t>16.36</w:t>
            </w:r>
          </w:p>
        </w:tc>
      </w:tr>
      <w:tr w:rsidR="00C90A04" w:rsidRPr="00812E2B" w:rsidTr="00AD53BB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Количество случаев заболевания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095F3D" w:rsidRDefault="00290EC1" w:rsidP="00AD53BB">
            <w:pPr>
              <w:pStyle w:val="a4"/>
              <w:rPr>
                <w:sz w:val="28"/>
                <w:szCs w:val="28"/>
              </w:rPr>
            </w:pPr>
            <w:r w:rsidRPr="00095F3D">
              <w:rPr>
                <w:sz w:val="28"/>
                <w:szCs w:val="28"/>
              </w:rPr>
              <w:t xml:space="preserve"> 27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095F3D" w:rsidRDefault="00290EC1" w:rsidP="00AD53BB">
            <w:pPr>
              <w:pStyle w:val="a4"/>
              <w:rPr>
                <w:sz w:val="28"/>
                <w:szCs w:val="28"/>
              </w:rPr>
            </w:pPr>
            <w:r w:rsidRPr="00095F3D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095F3D" w:rsidRDefault="00290EC1" w:rsidP="00290EC1">
            <w:pPr>
              <w:pStyle w:val="a4"/>
              <w:rPr>
                <w:sz w:val="28"/>
                <w:szCs w:val="28"/>
              </w:rPr>
            </w:pPr>
            <w:r w:rsidRPr="00095F3D">
              <w:rPr>
                <w:sz w:val="28"/>
                <w:szCs w:val="28"/>
              </w:rPr>
              <w:t xml:space="preserve"> 15</w:t>
            </w:r>
          </w:p>
        </w:tc>
      </w:tr>
      <w:tr w:rsidR="00C90A04" w:rsidRPr="00812E2B" w:rsidTr="00AD53BB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Кол-во случаев на одного ребенка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095F3D" w:rsidRDefault="00290EC1" w:rsidP="00AD53BB">
            <w:pPr>
              <w:pStyle w:val="a4"/>
              <w:rPr>
                <w:sz w:val="28"/>
                <w:szCs w:val="28"/>
              </w:rPr>
            </w:pPr>
            <w:r w:rsidRPr="00095F3D">
              <w:rPr>
                <w:sz w:val="28"/>
                <w:szCs w:val="28"/>
              </w:rPr>
              <w:t xml:space="preserve"> 1.93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095F3D" w:rsidRDefault="00290EC1" w:rsidP="00AD53BB">
            <w:pPr>
              <w:pStyle w:val="a4"/>
              <w:rPr>
                <w:sz w:val="28"/>
                <w:szCs w:val="28"/>
              </w:rPr>
            </w:pPr>
            <w:r w:rsidRPr="00095F3D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095F3D" w:rsidRDefault="00290EC1" w:rsidP="00AD53BB">
            <w:pPr>
              <w:pStyle w:val="a4"/>
              <w:rPr>
                <w:sz w:val="28"/>
                <w:szCs w:val="28"/>
              </w:rPr>
            </w:pPr>
            <w:r w:rsidRPr="00095F3D">
              <w:rPr>
                <w:sz w:val="28"/>
                <w:szCs w:val="28"/>
              </w:rPr>
              <w:t xml:space="preserve"> 1.36</w:t>
            </w:r>
          </w:p>
        </w:tc>
      </w:tr>
      <w:tr w:rsidR="00C90A04" w:rsidRPr="00812E2B" w:rsidTr="00AD53BB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Кол-во часто и длительно болеющих детей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095F3D" w:rsidRDefault="00290EC1" w:rsidP="00095F3D">
            <w:pPr>
              <w:pStyle w:val="a4"/>
              <w:rPr>
                <w:sz w:val="28"/>
                <w:szCs w:val="28"/>
              </w:rPr>
            </w:pPr>
            <w:r w:rsidRPr="00095F3D">
              <w:rPr>
                <w:sz w:val="28"/>
                <w:szCs w:val="28"/>
              </w:rPr>
              <w:t xml:space="preserve"> </w:t>
            </w:r>
            <w:r w:rsidR="00095F3D">
              <w:rPr>
                <w:sz w:val="28"/>
                <w:szCs w:val="28"/>
              </w:rP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095F3D" w:rsidRDefault="00290EC1" w:rsidP="00AD53BB">
            <w:pPr>
              <w:pStyle w:val="a4"/>
              <w:rPr>
                <w:sz w:val="28"/>
                <w:szCs w:val="28"/>
              </w:rPr>
            </w:pPr>
            <w:r w:rsidRPr="00095F3D">
              <w:rPr>
                <w:sz w:val="28"/>
                <w:szCs w:val="28"/>
              </w:rPr>
              <w:t xml:space="preserve"> </w:t>
            </w:r>
            <w:r w:rsidR="00095F3D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095F3D" w:rsidRDefault="00290EC1" w:rsidP="00AD53BB">
            <w:pPr>
              <w:pStyle w:val="a4"/>
              <w:rPr>
                <w:sz w:val="28"/>
                <w:szCs w:val="28"/>
              </w:rPr>
            </w:pPr>
            <w:r w:rsidRPr="00095F3D">
              <w:rPr>
                <w:sz w:val="28"/>
                <w:szCs w:val="28"/>
              </w:rPr>
              <w:t xml:space="preserve"> </w:t>
            </w:r>
            <w:r w:rsidR="00095F3D" w:rsidRPr="00095F3D">
              <w:rPr>
                <w:sz w:val="28"/>
                <w:szCs w:val="28"/>
              </w:rPr>
              <w:t>2</w:t>
            </w:r>
          </w:p>
        </w:tc>
      </w:tr>
    </w:tbl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lastRenderedPageBreak/>
        <w:t>Распространенность хронических болезней</w:t>
      </w:r>
    </w:p>
    <w:tbl>
      <w:tblPr>
        <w:tblW w:w="97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2"/>
        <w:gridCol w:w="1018"/>
        <w:gridCol w:w="1262"/>
        <w:gridCol w:w="1040"/>
        <w:gridCol w:w="1597"/>
        <w:gridCol w:w="2006"/>
        <w:gridCol w:w="1866"/>
        <w:gridCol w:w="876"/>
        <w:gridCol w:w="823"/>
        <w:gridCol w:w="1816"/>
        <w:gridCol w:w="1584"/>
      </w:tblGrid>
      <w:tr w:rsidR="00C90A04" w:rsidRPr="00812E2B" w:rsidTr="00AD53B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Всего детей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Нервная система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Костно-мышечная система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Органы дыхания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Органы пищеварения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Органы кровообращения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Почки и система мочевыделения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proofErr w:type="spellStart"/>
            <w:r w:rsidRPr="00812E2B">
              <w:rPr>
                <w:sz w:val="28"/>
                <w:szCs w:val="28"/>
              </w:rPr>
              <w:t>ЛОР-органы</w:t>
            </w:r>
            <w:proofErr w:type="spell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Орган зрения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Аллергические реакции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Эндокринно-обменные</w:t>
            </w:r>
          </w:p>
        </w:tc>
      </w:tr>
      <w:tr w:rsidR="00C90A04" w:rsidRPr="00812E2B" w:rsidTr="00AD53B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E03E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AD53B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Питание осуществляется в соответствии с нормативными документами, сбалансирован суточный рацион по белкам,  жирам, углеводам. Осуществляется постоянный </w:t>
      </w:r>
      <w:proofErr w:type="gramStart"/>
      <w:r w:rsidRPr="00812E2B">
        <w:rPr>
          <w:sz w:val="28"/>
          <w:szCs w:val="28"/>
        </w:rPr>
        <w:t>контроль за</w:t>
      </w:r>
      <w:proofErr w:type="gramEnd"/>
      <w:r w:rsidRPr="00812E2B">
        <w:rPr>
          <w:sz w:val="28"/>
          <w:szCs w:val="28"/>
        </w:rPr>
        <w:t xml:space="preserve"> поставкой продуктов и их закладкой.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Родители постоянно получают информацию об оздоровительной работе, проводятся консультации по профилактике и лечению заболеваний. Ежегодно  организовывается углубленный медосмотр детей врачами узких специальностей. На основе результатов осмотра </w:t>
      </w:r>
      <w:proofErr w:type="gramStart"/>
      <w:r w:rsidRPr="00812E2B">
        <w:rPr>
          <w:sz w:val="28"/>
          <w:szCs w:val="28"/>
        </w:rPr>
        <w:t>определяются диспансерные группы и совместно с участковым врачом-педиатром намечается</w:t>
      </w:r>
      <w:proofErr w:type="gramEnd"/>
      <w:r w:rsidRPr="00812E2B">
        <w:rPr>
          <w:sz w:val="28"/>
          <w:szCs w:val="28"/>
        </w:rPr>
        <w:t xml:space="preserve"> профилактическая и лечебная работа.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ДОУ созданы условия для физического развития детей: оборудован музыкальный и спортивный зал</w:t>
      </w:r>
      <w:proofErr w:type="gramStart"/>
      <w:r>
        <w:rPr>
          <w:sz w:val="28"/>
          <w:szCs w:val="28"/>
        </w:rPr>
        <w:t xml:space="preserve"> </w:t>
      </w:r>
      <w:r w:rsidRPr="00812E2B">
        <w:rPr>
          <w:sz w:val="28"/>
          <w:szCs w:val="28"/>
        </w:rPr>
        <w:t>,</w:t>
      </w:r>
      <w:proofErr w:type="gramEnd"/>
      <w:r w:rsidRPr="00812E2B">
        <w:rPr>
          <w:sz w:val="28"/>
          <w:szCs w:val="28"/>
        </w:rPr>
        <w:t xml:space="preserve"> спортивная площадка с необходимым оборудованием для организации двигательной деятельности детей.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Используются разнообразные  виды и формы регламентированной деятельности по физическому развитию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течение года варьируется физическая нагрузка в соответствии с индивидуальными особенностями ребенка, проходит работа над увеличением моторной плотности занятий. Используются вариативные режимы дня, разнообразные программы и методики.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группах раннего возраста занятия по физической культуре  организованы по подгруппам.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Систематически осуществлялся медико-педагогический </w:t>
      </w:r>
      <w:proofErr w:type="gramStart"/>
      <w:r w:rsidRPr="00812E2B">
        <w:rPr>
          <w:sz w:val="28"/>
          <w:szCs w:val="28"/>
        </w:rPr>
        <w:t>контроль за</w:t>
      </w:r>
      <w:proofErr w:type="gramEnd"/>
      <w:r w:rsidRPr="00812E2B">
        <w:rPr>
          <w:sz w:val="28"/>
          <w:szCs w:val="28"/>
        </w:rPr>
        <w:t xml:space="preserve"> развитием детей,  в целях их охраны жизни и здоровья. Физическое развитие осуществлялось на основе диагностики их развития.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Важным показателем результатов работы ДОУ является здоровье детей. В результате анализа мы выявили сниж</w:t>
      </w:r>
      <w:r w:rsidR="00056E63">
        <w:rPr>
          <w:sz w:val="28"/>
          <w:szCs w:val="28"/>
        </w:rPr>
        <w:t>ение заболеваемости детей в 2015-2016</w:t>
      </w:r>
      <w:r w:rsidRPr="00812E2B">
        <w:rPr>
          <w:sz w:val="28"/>
          <w:szCs w:val="28"/>
        </w:rPr>
        <w:t xml:space="preserve"> учебном году. Оценка состояния здоровья детей проводится на основании текущих наблюдений и по итогам профилактических осмотров. Это связано с совершенствованием работы по физическому </w:t>
      </w:r>
      <w:r w:rsidRPr="00812E2B">
        <w:rPr>
          <w:sz w:val="28"/>
          <w:szCs w:val="28"/>
        </w:rPr>
        <w:lastRenderedPageBreak/>
        <w:t>воспитанию детей путем формирования у них представлений о ЗОЖ в процессе организации физкультурно-оздоровительных мероприятий с участием родителей. Велась просветительская работа по охране и укреплению здоровья детей с воспитателями и родителями. Показателем здоровья детей является группа здоровья.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Уровень физического развития детей стал выше. Что связано с улучшением качества физкультурно-оздоровительной работы (улучшение качества проведения занятий, утренней гимнастики других мероприятий), построенной с учетом возрастных особенностей детей.</w:t>
      </w:r>
    </w:p>
    <w:p w:rsidR="00C90A04" w:rsidRPr="00812E2B" w:rsidRDefault="00C90A04" w:rsidP="00C90A0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rStyle w:val="a5"/>
          <w:sz w:val="28"/>
          <w:szCs w:val="28"/>
        </w:rPr>
        <w:t xml:space="preserve">5. </w:t>
      </w:r>
      <w:r w:rsidRPr="00812E2B">
        <w:rPr>
          <w:rStyle w:val="a5"/>
          <w:sz w:val="28"/>
          <w:szCs w:val="28"/>
          <w:u w:val="single"/>
        </w:rPr>
        <w:t xml:space="preserve">Результаты реализации </w:t>
      </w:r>
      <w:proofErr w:type="spellStart"/>
      <w:proofErr w:type="gramStart"/>
      <w:r w:rsidRPr="00812E2B">
        <w:rPr>
          <w:rStyle w:val="a5"/>
          <w:sz w:val="28"/>
          <w:szCs w:val="28"/>
          <w:u w:val="single"/>
        </w:rPr>
        <w:t>образовательно</w:t>
      </w:r>
      <w:proofErr w:type="spellEnd"/>
      <w:r w:rsidRPr="00812E2B">
        <w:rPr>
          <w:rStyle w:val="a5"/>
          <w:sz w:val="28"/>
          <w:szCs w:val="28"/>
          <w:u w:val="single"/>
        </w:rPr>
        <w:t>- воспитательной</w:t>
      </w:r>
      <w:proofErr w:type="gramEnd"/>
      <w:r w:rsidRPr="00812E2B">
        <w:rPr>
          <w:rStyle w:val="a5"/>
          <w:sz w:val="28"/>
          <w:szCs w:val="28"/>
          <w:u w:val="single"/>
        </w:rPr>
        <w:t xml:space="preserve"> программы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качестве измеряемых показателей результатов образовательной работы в ДОУ выступают: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1. Педагогическая диагностика уровня развития детей на основе изучения усвоенных знаний, умений</w:t>
      </w:r>
      <w:proofErr w:type="gramStart"/>
      <w:r w:rsidRPr="00812E2B">
        <w:rPr>
          <w:sz w:val="28"/>
          <w:szCs w:val="28"/>
        </w:rPr>
        <w:t>.</w:t>
      </w:r>
      <w:proofErr w:type="gramEnd"/>
      <w:r w:rsidRPr="00812E2B">
        <w:rPr>
          <w:sz w:val="28"/>
          <w:szCs w:val="28"/>
        </w:rPr>
        <w:t xml:space="preserve"> </w:t>
      </w:r>
      <w:proofErr w:type="gramStart"/>
      <w:r w:rsidRPr="00812E2B">
        <w:rPr>
          <w:sz w:val="28"/>
          <w:szCs w:val="28"/>
        </w:rPr>
        <w:t>н</w:t>
      </w:r>
      <w:proofErr w:type="gramEnd"/>
      <w:r w:rsidRPr="00812E2B">
        <w:rPr>
          <w:sz w:val="28"/>
          <w:szCs w:val="28"/>
        </w:rPr>
        <w:t>авыков;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2. Психологическая диагностика готовности детей к обучению в школе.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2E2B">
        <w:rPr>
          <w:sz w:val="28"/>
          <w:szCs w:val="28"/>
        </w:rPr>
        <w:t xml:space="preserve"> Результаты диагностики готовности детей к обучению в школе показали, что есть детей с низким уровнем готовности к школе. Все остальные имеют средний и высокий уровень готовности к школе. Большинство детей (94%) являются  зрелыми для школьного обучения. Эти дети легко  понимают инструкцию и подчиняются правилам, что является предпосылкой для успешного обучения в школе. </w:t>
      </w:r>
      <w:proofErr w:type="spellStart"/>
      <w:proofErr w:type="gramStart"/>
      <w:r w:rsidRPr="00812E2B">
        <w:rPr>
          <w:sz w:val="28"/>
          <w:szCs w:val="28"/>
        </w:rPr>
        <w:t>Учебно</w:t>
      </w:r>
      <w:proofErr w:type="spellEnd"/>
      <w:r w:rsidRPr="00812E2B">
        <w:rPr>
          <w:sz w:val="28"/>
          <w:szCs w:val="28"/>
        </w:rPr>
        <w:t>- воспитательный</w:t>
      </w:r>
      <w:proofErr w:type="gramEnd"/>
      <w:r w:rsidRPr="00812E2B">
        <w:rPr>
          <w:sz w:val="28"/>
          <w:szCs w:val="28"/>
        </w:rPr>
        <w:t xml:space="preserve"> процесс в М</w:t>
      </w:r>
      <w:r>
        <w:rPr>
          <w:sz w:val="28"/>
          <w:szCs w:val="28"/>
        </w:rPr>
        <w:t>Б</w:t>
      </w:r>
      <w:r w:rsidRPr="00812E2B">
        <w:rPr>
          <w:sz w:val="28"/>
          <w:szCs w:val="28"/>
        </w:rPr>
        <w:t xml:space="preserve">ДОУ </w:t>
      </w:r>
      <w:r>
        <w:rPr>
          <w:sz w:val="28"/>
          <w:szCs w:val="28"/>
        </w:rPr>
        <w:t xml:space="preserve">  </w:t>
      </w:r>
      <w:r w:rsidRPr="00812E2B">
        <w:rPr>
          <w:sz w:val="28"/>
          <w:szCs w:val="28"/>
        </w:rPr>
        <w:t xml:space="preserve"> выстроен на основе программы дошкольного образования </w:t>
      </w:r>
      <w:r>
        <w:rPr>
          <w:sz w:val="28"/>
          <w:szCs w:val="28"/>
        </w:rPr>
        <w:t xml:space="preserve"> </w:t>
      </w:r>
      <w:r w:rsidRPr="00812E2B">
        <w:rPr>
          <w:sz w:val="28"/>
          <w:szCs w:val="28"/>
        </w:rPr>
        <w:t xml:space="preserve">под редакцией </w:t>
      </w:r>
      <w:r w:rsidR="00056E63">
        <w:rPr>
          <w:sz w:val="28"/>
          <w:szCs w:val="28"/>
        </w:rPr>
        <w:t xml:space="preserve"> </w:t>
      </w:r>
      <w:proofErr w:type="spellStart"/>
      <w:r w:rsidR="00056E63">
        <w:rPr>
          <w:sz w:val="28"/>
          <w:szCs w:val="28"/>
        </w:rPr>
        <w:t>Вераксы</w:t>
      </w:r>
      <w:proofErr w:type="spellEnd"/>
      <w:r w:rsidRPr="00812E2B">
        <w:rPr>
          <w:sz w:val="28"/>
          <w:szCs w:val="28"/>
        </w:rPr>
        <w:t>, Т.С.Комаровой. Данная образовательная программа охватывает все основные виды деятельности дошкольников, учебные планы, сетка занятий, составленные с учетом возрастных особенностей детей, позволяют ежегодно добиваться стабильно высоких результатов в развитии воспитанников детского сада.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Для определения уровня развития наших детей была проведена диагностика по всем основным направлениям.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6F1436" w:rsidRPr="006F1436" w:rsidRDefault="006F1436" w:rsidP="006F1436">
      <w:r>
        <w:t xml:space="preserve"> </w:t>
      </w:r>
    </w:p>
    <w:p w:rsidR="006F1436" w:rsidRDefault="006F1436" w:rsidP="006F14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Сводные данн</w:t>
      </w:r>
      <w:r w:rsidR="00A25DF4">
        <w:rPr>
          <w:b/>
          <w:sz w:val="32"/>
          <w:szCs w:val="32"/>
        </w:rPr>
        <w:t xml:space="preserve">ые самоанализа МБДОУ Поповский </w:t>
      </w:r>
      <w:proofErr w:type="spellStart"/>
      <w:r w:rsidR="00A25DF4">
        <w:rPr>
          <w:b/>
          <w:sz w:val="32"/>
          <w:szCs w:val="32"/>
        </w:rPr>
        <w:t>д</w:t>
      </w:r>
      <w:proofErr w:type="spellEnd"/>
      <w:r w:rsidR="00A25DF4">
        <w:rPr>
          <w:b/>
          <w:sz w:val="32"/>
          <w:szCs w:val="32"/>
        </w:rPr>
        <w:t>/с № 5 «Ромашка</w:t>
      </w:r>
      <w:r w:rsidR="00056E63">
        <w:rPr>
          <w:b/>
          <w:sz w:val="32"/>
          <w:szCs w:val="32"/>
        </w:rPr>
        <w:t>» за 2015 -2016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уч</w:t>
      </w:r>
      <w:proofErr w:type="gramStart"/>
      <w:r>
        <w:rPr>
          <w:b/>
          <w:sz w:val="32"/>
          <w:szCs w:val="32"/>
        </w:rPr>
        <w:t>.г</w:t>
      </w:r>
      <w:proofErr w:type="gramEnd"/>
      <w:r>
        <w:rPr>
          <w:b/>
          <w:sz w:val="32"/>
          <w:szCs w:val="32"/>
        </w:rPr>
        <w:t>од</w:t>
      </w:r>
      <w:proofErr w:type="spellEnd"/>
      <w:r>
        <w:rPr>
          <w:b/>
          <w:sz w:val="32"/>
          <w:szCs w:val="32"/>
        </w:rPr>
        <w:t>.</w:t>
      </w:r>
    </w:p>
    <w:p w:rsidR="006F1436" w:rsidRDefault="006F1436" w:rsidP="006F1436">
      <w:pPr>
        <w:rPr>
          <w:b/>
          <w:sz w:val="32"/>
          <w:szCs w:val="32"/>
        </w:rPr>
      </w:pPr>
    </w:p>
    <w:p w:rsidR="006F1436" w:rsidRDefault="006F1436" w:rsidP="006F1436">
      <w:pPr>
        <w:rPr>
          <w:b/>
          <w:sz w:val="32"/>
          <w:szCs w:val="32"/>
        </w:rPr>
      </w:pPr>
    </w:p>
    <w:tbl>
      <w:tblPr>
        <w:tblStyle w:val="a7"/>
        <w:tblW w:w="0" w:type="auto"/>
        <w:tblLook w:val="01E0"/>
      </w:tblPr>
      <w:tblGrid>
        <w:gridCol w:w="541"/>
        <w:gridCol w:w="1334"/>
        <w:gridCol w:w="1994"/>
        <w:gridCol w:w="553"/>
        <w:gridCol w:w="673"/>
        <w:gridCol w:w="593"/>
        <w:gridCol w:w="549"/>
        <w:gridCol w:w="546"/>
        <w:gridCol w:w="546"/>
        <w:gridCol w:w="581"/>
        <w:gridCol w:w="601"/>
        <w:gridCol w:w="516"/>
        <w:gridCol w:w="516"/>
        <w:gridCol w:w="536"/>
        <w:gridCol w:w="516"/>
        <w:gridCol w:w="516"/>
        <w:gridCol w:w="516"/>
        <w:gridCol w:w="1637"/>
        <w:gridCol w:w="1522"/>
      </w:tblGrid>
      <w:tr w:rsidR="006F1436" w:rsidTr="006F1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 xml:space="preserve">№ </w:t>
            </w:r>
          </w:p>
          <w:p w:rsidR="006F1436" w:rsidRPr="006F1436" w:rsidRDefault="006F143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F143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F1436">
              <w:rPr>
                <w:sz w:val="24"/>
                <w:szCs w:val="24"/>
              </w:rPr>
              <w:t>/</w:t>
            </w:r>
            <w:proofErr w:type="spellStart"/>
            <w:r w:rsidRPr="006F143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36" w:rsidRPr="006F1436" w:rsidRDefault="006F1436">
            <w:pPr>
              <w:jc w:val="center"/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Подгруппа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ФИО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proofErr w:type="spellStart"/>
            <w:r w:rsidRPr="006F1436">
              <w:rPr>
                <w:sz w:val="24"/>
                <w:szCs w:val="24"/>
              </w:rPr>
              <w:t>Рв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proofErr w:type="spellStart"/>
            <w:r w:rsidRPr="006F1436">
              <w:rPr>
                <w:sz w:val="24"/>
                <w:szCs w:val="24"/>
              </w:rPr>
              <w:t>РвВ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Ф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proofErr w:type="gramStart"/>
            <w:r w:rsidRPr="006F1436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Из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proofErr w:type="spellStart"/>
            <w:r w:rsidRPr="006F1436">
              <w:rPr>
                <w:sz w:val="24"/>
                <w:szCs w:val="24"/>
              </w:rPr>
              <w:t>Ма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Ч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36" w:rsidRPr="006F1436" w:rsidRDefault="006F1436">
            <w:pPr>
              <w:jc w:val="center"/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Средний бал воспитателя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Средний бал подгруппы</w:t>
            </w:r>
          </w:p>
        </w:tc>
      </w:tr>
      <w:tr w:rsidR="006F1436" w:rsidTr="006F1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средняя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</w:tr>
      <w:tr w:rsidR="006F1436" w:rsidTr="006F1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старшая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973D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Передереева</w:t>
            </w:r>
            <w:proofErr w:type="spellEnd"/>
            <w:r>
              <w:rPr>
                <w:sz w:val="24"/>
                <w:szCs w:val="24"/>
              </w:rPr>
              <w:t xml:space="preserve"> Елена Владимировна</w:t>
            </w:r>
          </w:p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воспитатель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2,5</w:t>
            </w:r>
          </w:p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2,7</w:t>
            </w:r>
          </w:p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</w:tr>
      <w:tr w:rsidR="006F1436" w:rsidTr="006F1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3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средний бал по МБДОУ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</w:tr>
    </w:tbl>
    <w:p w:rsidR="006F1436" w:rsidRDefault="006F1436" w:rsidP="006F1436">
      <w:pPr>
        <w:rPr>
          <w:sz w:val="24"/>
          <w:szCs w:val="24"/>
        </w:rPr>
      </w:pPr>
    </w:p>
    <w:p w:rsidR="006F1436" w:rsidRDefault="006F1436" w:rsidP="00C90A04">
      <w:pPr>
        <w:pStyle w:val="a4"/>
        <w:rPr>
          <w:sz w:val="28"/>
          <w:szCs w:val="28"/>
        </w:rPr>
      </w:pPr>
    </w:p>
    <w:p w:rsidR="00C90A04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Из анализа выполнения программы видно, </w:t>
      </w:r>
      <w:proofErr w:type="gramStart"/>
      <w:r w:rsidRPr="00812E2B">
        <w:rPr>
          <w:sz w:val="28"/>
          <w:szCs w:val="28"/>
        </w:rPr>
        <w:t>что</w:t>
      </w:r>
      <w:proofErr w:type="gramEnd"/>
      <w:r w:rsidRPr="00812E2B">
        <w:rPr>
          <w:sz w:val="28"/>
          <w:szCs w:val="28"/>
        </w:rPr>
        <w:t xml:space="preserve"> так как диагностика проводилась один раз в год, то приходится сравнивать результаты с прошлым годом, когда были более высокие по</w:t>
      </w:r>
      <w:r w:rsidR="00C147B0">
        <w:rPr>
          <w:sz w:val="28"/>
          <w:szCs w:val="28"/>
        </w:rPr>
        <w:t>казатели диагностики ЗУН. В 2015-2016</w:t>
      </w:r>
      <w:r w:rsidRPr="00812E2B">
        <w:rPr>
          <w:sz w:val="28"/>
          <w:szCs w:val="28"/>
        </w:rPr>
        <w:t xml:space="preserve"> учебном году было много детей с тяжелыми нарушениями речи</w:t>
      </w:r>
      <w:proofErr w:type="gramStart"/>
      <w:r>
        <w:rPr>
          <w:sz w:val="28"/>
          <w:szCs w:val="28"/>
        </w:rPr>
        <w:t xml:space="preserve"> </w:t>
      </w:r>
      <w:r w:rsidRPr="00812E2B">
        <w:rPr>
          <w:sz w:val="28"/>
          <w:szCs w:val="28"/>
        </w:rPr>
        <w:t>.</w:t>
      </w:r>
      <w:proofErr w:type="gramEnd"/>
      <w:r w:rsidRPr="00812E2B">
        <w:rPr>
          <w:sz w:val="28"/>
          <w:szCs w:val="28"/>
        </w:rPr>
        <w:t xml:space="preserve"> Поэтому показатели гораздо ниже прошлогодних. Вывод: необходимо проводить диагностику два раза в год, чтобы сравнивать ЗУН одних и тех, же детей.</w:t>
      </w:r>
    </w:p>
    <w:p w:rsidR="006F1436" w:rsidRPr="00812E2B" w:rsidRDefault="006F1436" w:rsidP="00C90A04">
      <w:pPr>
        <w:pStyle w:val="a4"/>
        <w:rPr>
          <w:sz w:val="28"/>
          <w:szCs w:val="28"/>
        </w:rPr>
      </w:pP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АНАЛИЗ  УРОВНЯ  РАЗВИТИЯ  ДЕТЕЙ  ПО  НАПРАВЛЕНИЯМ:</w:t>
      </w:r>
    </w:p>
    <w:p w:rsidR="00C90A04" w:rsidRPr="00812E2B" w:rsidRDefault="00C90A04" w:rsidP="00C90A04">
      <w:pPr>
        <w:pStyle w:val="a4"/>
        <w:jc w:val="center"/>
        <w:rPr>
          <w:sz w:val="28"/>
          <w:szCs w:val="28"/>
        </w:rPr>
      </w:pPr>
      <w:r w:rsidRPr="00812E2B">
        <w:rPr>
          <w:rStyle w:val="a6"/>
          <w:sz w:val="28"/>
          <w:szCs w:val="28"/>
        </w:rPr>
        <w:t>« Социально-личностное развитие».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этой сфере происходит развитие положительного отношения ребенка к себе, другим людям, окружающему миру, коммуникативной и социальной компетентности детей.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rStyle w:val="a6"/>
          <w:sz w:val="28"/>
          <w:szCs w:val="28"/>
        </w:rPr>
        <w:t>С</w:t>
      </w:r>
      <w:r w:rsidRPr="00812E2B">
        <w:rPr>
          <w:sz w:val="28"/>
          <w:szCs w:val="28"/>
        </w:rPr>
        <w:t>оциальное развитие представляет совокупность показателей различного действия, которые направлены на последовательный  процесс социализации, в ходе которой осуществляется приобщение ребенка к «социальному», утверждение себя в социальной среде. Социальное развитие осуществлялось в ходе целенаправленного, организованного педагогического процесса в ДОУ, эффективность которого предопределяется  мониторингом результатов  социального развития с учетом особенностей детей.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Главной задачей психолого-педагогической работы является создание условий для обеспечения благоприятного эмоционального самочувствия детей в семье и дошкольном учреждении. Поэтому, прежде всего, педагоги  ДОУ учитывали, что воспитание детей связано с личностью самих педагогов и спецификой общения с каждым ребёнком. Эти два аспекта нашли своё отражение в содержании методической работы с педагогическим коллективом. Были проведены соответствующие семинары, консультации, беседы, педсоветы. Как результат работы хорошие знания педа</w:t>
      </w:r>
      <w:r w:rsidRPr="00812E2B">
        <w:rPr>
          <w:sz w:val="28"/>
          <w:szCs w:val="28"/>
        </w:rPr>
        <w:softHyphen/>
        <w:t>гогами психологических особенностей детей каждого возраста; построение практики вос</w:t>
      </w:r>
      <w:r w:rsidRPr="00812E2B">
        <w:rPr>
          <w:sz w:val="28"/>
          <w:szCs w:val="28"/>
        </w:rPr>
        <w:softHyphen/>
        <w:t xml:space="preserve">питательно-образовательного процесса </w:t>
      </w:r>
      <w:r w:rsidRPr="00812E2B">
        <w:rPr>
          <w:sz w:val="28"/>
          <w:szCs w:val="28"/>
        </w:rPr>
        <w:lastRenderedPageBreak/>
        <w:t>на началах гуманно-личностной педагогики; ори</w:t>
      </w:r>
      <w:r w:rsidRPr="00812E2B">
        <w:rPr>
          <w:sz w:val="28"/>
          <w:szCs w:val="28"/>
        </w:rPr>
        <w:softHyphen/>
        <w:t>ентация на один абсолютный авторитет - «каждому ребёнку должно быть хорошо».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Одним из центральных моментов работы педагогического  коллектива детского сада являлась выработка личностно-ориентированного стиля общения, стремление учесть индивидуальные особенности и личный опыт детей, их интересы и желания. Главная задача взрослых заключалась в воспитании инициативы, самостоятельности, в уважении выраже</w:t>
      </w:r>
      <w:r w:rsidRPr="00812E2B">
        <w:rPr>
          <w:sz w:val="28"/>
          <w:szCs w:val="28"/>
        </w:rPr>
        <w:softHyphen/>
        <w:t>ния собственного мнения. Педагоги проявляли сочувствие, внимание к ребенку (его заявлениям, жалобам); понимая и принимая положение о том, что у детей есть права и они обеспечивают соблюдение прав каждого ребенка другими детьми и взрослыми. Это развивало в детях чувство собственного достоинства, защищенности, равноправия и на этой основе – потенциальной доброжелательности к сверстникам и взрослым. Этому способствовало установление определенных норм жизни в группах, основанных на уважении взрослым ребенка и детьми друг друга. Не допускались никакие формы агрессивного поведения, продукты труда ребенка (рисунки, поделки) не могли быть взяты без его согласия, испорчены.  Педагоги постоянно практиковали ситуации равного и справедливого  распределения привлекательных для детей предметов. В общении с детьми преобладала улыбка, мягкий тон, ласковые жесты. Воспитатели использовали эффективные технологии создания в группе спокойных, доверительных и доброжелательных взаимоотношений, стремясь не оставить без внимания каждый вопрос своих воспитанников, давая исчерпывающий от</w:t>
      </w:r>
      <w:r w:rsidRPr="00812E2B">
        <w:rPr>
          <w:sz w:val="28"/>
          <w:szCs w:val="28"/>
        </w:rPr>
        <w:softHyphen/>
        <w:t>вет.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Воспитатели способствовали развитию положительного отношения ребенка к окружающим детям, посредством праздников, тематических бесед на занятиях и в повседневной жизни воспитывали уважение и терпимость независимо от социального происхождения, расовой и национальной принадлежности, вероисповедания, пола и поведенческого своеобразия. Для этого воспитатели в режиме дня планировали «Беседы на моральные темы»  и  во время подведение итога дня обсуждают с детьми различные ситуации, произошедшие в течение дня, из жизни, из рассказов и сказок; вместе с детьми рассматривали картины, привлекая их внимание к чувствам, состояниям, поступкам других людей; организовывали театрализованные спектакли, и игры-драматизации, в ходе которых дети учились различать настроения персонажей, получали образцы нравственного поведения.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Отношение к сверстникам формировалось в ходе целенаправленно организуемой  педагогом соответствующей возрасту совместной деятельности детей, направленной на получение нужного и интересного  для ее участников результата. Атмосфера доброжелательности создавалась за счет введения добрых традиций жизни группы: совместных праздников, досугов; сочувствия и взаимопомощи, гостеприимства.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lastRenderedPageBreak/>
        <w:t xml:space="preserve">Вместе с тем, необходимо отметить, что большее внимание воспитатели уделяли развитию социальных навыков на  занятиях, в упражнениях, иногда выпуская их  поощрение в свободной детской деятельности. Наибольшее затруднение вызывало свободное общение с детьми умение не поучать, а открывать новое вместе. Не все воспитатели способны </w:t>
      </w:r>
      <w:proofErr w:type="spellStart"/>
      <w:r w:rsidRPr="00812E2B">
        <w:rPr>
          <w:sz w:val="28"/>
          <w:szCs w:val="28"/>
        </w:rPr>
        <w:t>безоценочно</w:t>
      </w:r>
      <w:proofErr w:type="spellEnd"/>
      <w:r w:rsidRPr="00812E2B">
        <w:rPr>
          <w:sz w:val="28"/>
          <w:szCs w:val="28"/>
        </w:rPr>
        <w:t xml:space="preserve"> принять каждого ребенка. Некоторым педагогам необходимо учиться замечать даже незначитель</w:t>
      </w:r>
      <w:r w:rsidRPr="00812E2B">
        <w:rPr>
          <w:sz w:val="28"/>
          <w:szCs w:val="28"/>
        </w:rPr>
        <w:softHyphen/>
        <w:t>ные успехи ребенка для позитивного подкрепления, используя положительную оценку действий и поступков</w:t>
      </w:r>
      <w:proofErr w:type="gramStart"/>
      <w:r w:rsidRPr="00812E2B">
        <w:rPr>
          <w:sz w:val="28"/>
          <w:szCs w:val="28"/>
        </w:rPr>
        <w:t xml:space="preserve"> .</w:t>
      </w:r>
      <w:proofErr w:type="gramEnd"/>
      <w:r w:rsidR="00C147B0">
        <w:rPr>
          <w:sz w:val="28"/>
          <w:szCs w:val="28"/>
        </w:rPr>
        <w:t xml:space="preserve"> </w:t>
      </w:r>
      <w:r w:rsidRPr="00812E2B">
        <w:rPr>
          <w:sz w:val="28"/>
          <w:szCs w:val="28"/>
        </w:rPr>
        <w:t>Всем воспитателям нужно больше внимания уделять мотивационной сфере детей, опи</w:t>
      </w:r>
      <w:r w:rsidRPr="00812E2B">
        <w:rPr>
          <w:sz w:val="28"/>
          <w:szCs w:val="28"/>
        </w:rPr>
        <w:softHyphen/>
        <w:t>раться на внутренние стимулы. Особенно важно умение педагогов, оценивая поступок ребенка, стремиться к оптимизации его положения среди сверстников. Некоторые педагоги иногда при отрицательной оценке подвергают критике не конкретный поступок, а личность в це</w:t>
      </w:r>
      <w:r w:rsidRPr="00812E2B">
        <w:rPr>
          <w:sz w:val="28"/>
          <w:szCs w:val="28"/>
        </w:rPr>
        <w:softHyphen/>
        <w:t>лом,  пользуются стереотипами в оценке личности и поведения.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то же время у педагогов есть интерес к профессии</w:t>
      </w:r>
      <w:proofErr w:type="gramStart"/>
      <w:r w:rsidRPr="00812E2B">
        <w:rPr>
          <w:sz w:val="28"/>
          <w:szCs w:val="28"/>
        </w:rPr>
        <w:t xml:space="preserve">  ,</w:t>
      </w:r>
      <w:proofErr w:type="gramEnd"/>
      <w:r w:rsidRPr="00812E2B">
        <w:rPr>
          <w:sz w:val="28"/>
          <w:szCs w:val="28"/>
        </w:rPr>
        <w:t xml:space="preserve"> потреб</w:t>
      </w:r>
      <w:r w:rsidRPr="00812E2B">
        <w:rPr>
          <w:sz w:val="28"/>
          <w:szCs w:val="28"/>
        </w:rPr>
        <w:softHyphen/>
        <w:t xml:space="preserve">ность в работе с детьми, потребность в достижении воспитательных целей, увлеченность и удовлетворенность собственной педагогической деятельностью. В коллективе улучшается психологический микроклимат, растет творческая активность  и их удовлетворенность результатами своего </w:t>
      </w:r>
      <w:proofErr w:type="spellStart"/>
      <w:r w:rsidRPr="00812E2B">
        <w:rPr>
          <w:sz w:val="28"/>
          <w:szCs w:val="28"/>
        </w:rPr>
        <w:t>труда</w:t>
      </w:r>
      <w:proofErr w:type="gramStart"/>
      <w:r w:rsidRPr="00812E2B">
        <w:rPr>
          <w:sz w:val="28"/>
          <w:szCs w:val="28"/>
        </w:rPr>
        <w:t>.В</w:t>
      </w:r>
      <w:proofErr w:type="gramEnd"/>
      <w:r w:rsidRPr="00812E2B">
        <w:rPr>
          <w:sz w:val="28"/>
          <w:szCs w:val="28"/>
        </w:rPr>
        <w:t>се</w:t>
      </w:r>
      <w:proofErr w:type="spellEnd"/>
      <w:r w:rsidRPr="00812E2B">
        <w:rPr>
          <w:sz w:val="28"/>
          <w:szCs w:val="28"/>
        </w:rPr>
        <w:t xml:space="preserve"> наши педагоги стремятся защищать и охранять детство.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Из результатов видно, что уровень игровой деятельности детей не стал ниже, что связано с развитием творческих способностей, нравственно-волевых качеств. В соответствии с содержанием программы дети овладевают необходимыми для полноценного умственного и личностного развития умениями и навыками в организации сюжетно-ролевых, дидактических и подвижных игр с правилами, игр-драматизаций</w:t>
      </w:r>
      <w:proofErr w:type="gramStart"/>
      <w:r w:rsidRPr="00812E2B">
        <w:rPr>
          <w:sz w:val="28"/>
          <w:szCs w:val="28"/>
        </w:rPr>
        <w:t xml:space="preserve"> ,</w:t>
      </w:r>
      <w:proofErr w:type="gramEnd"/>
      <w:r w:rsidRPr="00812E2B">
        <w:rPr>
          <w:sz w:val="28"/>
          <w:szCs w:val="28"/>
        </w:rPr>
        <w:t>с игрушками и предметами заместителями.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На основе анализа было отмечено, что такие результаты были достигнуты </w:t>
      </w:r>
      <w:proofErr w:type="gramStart"/>
      <w:r w:rsidRPr="00812E2B">
        <w:rPr>
          <w:sz w:val="28"/>
          <w:szCs w:val="28"/>
        </w:rPr>
        <w:t>благодаря</w:t>
      </w:r>
      <w:proofErr w:type="gramEnd"/>
      <w:r w:rsidRPr="00812E2B">
        <w:rPr>
          <w:sz w:val="28"/>
          <w:szCs w:val="28"/>
        </w:rPr>
        <w:t>: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—  качественному  уровню проведения занятий игрового цикла;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—  уделялось большое внимание индивидуальным формам работы с</w:t>
      </w:r>
      <w:r w:rsidRPr="00812E2B">
        <w:rPr>
          <w:sz w:val="28"/>
          <w:szCs w:val="28"/>
        </w:rPr>
        <w:br/>
        <w:t>детьми по этим разделам.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—  творческому сотрудничеству педагогов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—   оформлению уголков по игровой деятельности во всех возрастных груп</w:t>
      </w:r>
      <w:r w:rsidRPr="00812E2B">
        <w:rPr>
          <w:sz w:val="28"/>
          <w:szCs w:val="28"/>
        </w:rPr>
        <w:softHyphen/>
        <w:t>пах.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- сотрудничеству с родителями.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Из результатов видно, что уровень  трудового воспитания детей стал выше. Такие результаты были достигнуты </w:t>
      </w:r>
      <w:proofErr w:type="gramStart"/>
      <w:r w:rsidRPr="00812E2B">
        <w:rPr>
          <w:sz w:val="28"/>
          <w:szCs w:val="28"/>
        </w:rPr>
        <w:t>благодаря</w:t>
      </w:r>
      <w:proofErr w:type="gramEnd"/>
      <w:r w:rsidRPr="00812E2B">
        <w:rPr>
          <w:sz w:val="28"/>
          <w:szCs w:val="28"/>
        </w:rPr>
        <w:t>: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—  качественному  уровню проведения занятий игрового цикла;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- системе работы по трудовому воспитанию детей старшего дошкольного возраста</w:t>
      </w:r>
      <w:proofErr w:type="gramStart"/>
      <w:r w:rsidRPr="00812E2B">
        <w:rPr>
          <w:sz w:val="28"/>
          <w:szCs w:val="28"/>
        </w:rPr>
        <w:t xml:space="preserve"> .</w:t>
      </w:r>
      <w:proofErr w:type="gramEnd"/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lastRenderedPageBreak/>
        <w:t>—  уделялось большое внимание индивидуальным формам работы с</w:t>
      </w:r>
      <w:r w:rsidRPr="00812E2B">
        <w:rPr>
          <w:sz w:val="28"/>
          <w:szCs w:val="28"/>
        </w:rPr>
        <w:br/>
        <w:t>детьми</w:t>
      </w:r>
      <w:proofErr w:type="gramStart"/>
      <w:r w:rsidRPr="00812E2B">
        <w:rPr>
          <w:sz w:val="28"/>
          <w:szCs w:val="28"/>
        </w:rPr>
        <w:t xml:space="preserve"> .</w:t>
      </w:r>
      <w:proofErr w:type="gramEnd"/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—  творческому сотрудничеству педагогов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—   оформлению информационных стендов  по трудовому воспитанию во всех возрастных груп</w:t>
      </w:r>
      <w:r w:rsidRPr="00812E2B">
        <w:rPr>
          <w:sz w:val="28"/>
          <w:szCs w:val="28"/>
        </w:rPr>
        <w:softHyphen/>
        <w:t>пах.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- сотрудничеству с родителями.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rStyle w:val="a6"/>
          <w:sz w:val="28"/>
          <w:szCs w:val="28"/>
        </w:rPr>
        <w:t>Анализ познавательно-речевого развития.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При реализации программы методике развития речи уделялось особое внимание. Педагоги обеспечивали возможности для обогащения словарного запаса, совершенствования звуковой культуры, образной и грамматической сторон речи.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Совместная деятельность с детьми  по развитию речи проходили в форме занима</w:t>
      </w:r>
      <w:r w:rsidRPr="00812E2B">
        <w:rPr>
          <w:sz w:val="28"/>
          <w:szCs w:val="28"/>
        </w:rPr>
        <w:softHyphen/>
        <w:t>тельной увлекательной игры. Воспитатели  первой младшей группы   проводили речевую работу, используя разнообразный материал и приемы (песни, рифмовки, речитативы, мимические игры), помогающие в за</w:t>
      </w:r>
      <w:r w:rsidRPr="00812E2B">
        <w:rPr>
          <w:sz w:val="28"/>
          <w:szCs w:val="28"/>
        </w:rPr>
        <w:softHyphen/>
        <w:t xml:space="preserve">поминании новых слов и песен. В речевых и звукоподражательных играх  они успешно развивали чувствительность к смысловой стороне языка. Воспитатели младших групп   погружали дошкольников в языковую среду, проводя большую работу над звукопроизношением, развивая речевой слух, формируя </w:t>
      </w:r>
      <w:proofErr w:type="gramStart"/>
      <w:r w:rsidRPr="00812E2B">
        <w:rPr>
          <w:sz w:val="28"/>
          <w:szCs w:val="28"/>
        </w:rPr>
        <w:t>правильное</w:t>
      </w:r>
      <w:proofErr w:type="gramEnd"/>
      <w:r w:rsidRPr="00812E2B">
        <w:rPr>
          <w:sz w:val="28"/>
          <w:szCs w:val="28"/>
        </w:rPr>
        <w:t xml:space="preserve"> </w:t>
      </w:r>
      <w:proofErr w:type="spellStart"/>
      <w:r w:rsidRPr="00812E2B">
        <w:rPr>
          <w:sz w:val="28"/>
          <w:szCs w:val="28"/>
        </w:rPr>
        <w:t>звуко</w:t>
      </w:r>
      <w:proofErr w:type="spellEnd"/>
      <w:r w:rsidRPr="00812E2B">
        <w:rPr>
          <w:sz w:val="28"/>
          <w:szCs w:val="28"/>
        </w:rPr>
        <w:t xml:space="preserve"> – и </w:t>
      </w:r>
      <w:proofErr w:type="spellStart"/>
      <w:r w:rsidRPr="00812E2B">
        <w:rPr>
          <w:sz w:val="28"/>
          <w:szCs w:val="28"/>
        </w:rPr>
        <w:t>словопроизношение</w:t>
      </w:r>
      <w:proofErr w:type="spellEnd"/>
      <w:r w:rsidRPr="00812E2B">
        <w:rPr>
          <w:sz w:val="28"/>
          <w:szCs w:val="28"/>
        </w:rPr>
        <w:t>. Дети средней дошкольной группы   понимают  речь, отражающую игровую, учебную, бытовую сферу деятельности. Воспитатели старших групп   специальное внимание уделяли развитию монологической речи: планированию индивидуальной и совместной деятельности, обмену мнениями и  информацией, осуждению общих дел. Работа по формированию грамматического строя речи у детей также проводилась  в повседневной жизни, в общении с взрослыми, друг с другом.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Воспитатели подготовительных групп   выстраивали  деятельность в занимательной форме с использованием речевых игр, что позволяло детям успешно овладевать звуковым анализом, с интересом наблюдать за особенностью слов, их использованием в речи. Педагоги использовали приемы, активизирующие речь детей, учили обосновывать свои суждения.   Побуждали детей строить  самостоятельные умозаключения, задавать вопросы.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ДОУ созданы условия  для речевого развития:</w:t>
      </w:r>
    </w:p>
    <w:p w:rsidR="00C90A04" w:rsidRPr="00812E2B" w:rsidRDefault="00C90A04" w:rsidP="00C90A0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Развивающая среда.</w:t>
      </w:r>
    </w:p>
    <w:p w:rsidR="00C90A04" w:rsidRPr="00812E2B" w:rsidRDefault="00C90A04" w:rsidP="00C90A0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Наличие дидактических речевых игр.</w:t>
      </w:r>
    </w:p>
    <w:p w:rsidR="00C90A04" w:rsidRPr="00812E2B" w:rsidRDefault="00C90A04" w:rsidP="00C90A0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Достаточное количество дидактического материала в каждой возрастной группе.</w:t>
      </w:r>
    </w:p>
    <w:p w:rsidR="00C90A04" w:rsidRPr="00812E2B" w:rsidRDefault="00C90A04" w:rsidP="00C90A0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lastRenderedPageBreak/>
        <w:t>Оборудование для режиссерских игр, игр - драматизаций.</w:t>
      </w:r>
    </w:p>
    <w:p w:rsidR="00C90A04" w:rsidRPr="00812E2B" w:rsidRDefault="00C90A04" w:rsidP="00C90A0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 xml:space="preserve">В пяти </w:t>
      </w:r>
      <w:r w:rsidR="00C147B0">
        <w:rPr>
          <w:sz w:val="28"/>
          <w:szCs w:val="28"/>
        </w:rPr>
        <w:t>под</w:t>
      </w:r>
      <w:r w:rsidRPr="00812E2B">
        <w:rPr>
          <w:sz w:val="28"/>
          <w:szCs w:val="28"/>
        </w:rPr>
        <w:t xml:space="preserve">группах работа ведется по развивающим играм </w:t>
      </w:r>
      <w:proofErr w:type="spellStart"/>
      <w:r w:rsidRPr="00812E2B">
        <w:rPr>
          <w:sz w:val="28"/>
          <w:szCs w:val="28"/>
        </w:rPr>
        <w:t>Воскобовича</w:t>
      </w:r>
      <w:proofErr w:type="spellEnd"/>
      <w:r w:rsidRPr="00812E2B">
        <w:rPr>
          <w:sz w:val="28"/>
          <w:szCs w:val="28"/>
        </w:rPr>
        <w:t>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Работа проводилась в полном объеме. Весь необходимый методический материал имеется в группах и в методическом кабинете.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Педагоги ДОУ владеют грамотной литературной речью и считают, что речь взрослого является образцом для детей.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Решая задачи ознакомления с художественной литературой и развития речи, педагоги проводили:</w:t>
      </w:r>
    </w:p>
    <w:p w:rsidR="00C90A04" w:rsidRPr="00812E2B" w:rsidRDefault="00C90A04" w:rsidP="00C90A0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Непосредственно образовательную деятельность.</w:t>
      </w:r>
    </w:p>
    <w:p w:rsidR="00C90A04" w:rsidRPr="00812E2B" w:rsidRDefault="00C90A04" w:rsidP="00C90A0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Совместную деятельность детей и взрослых.</w:t>
      </w:r>
    </w:p>
    <w:p w:rsidR="00C90A04" w:rsidRPr="00812E2B" w:rsidRDefault="00C90A04" w:rsidP="00C90A0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Самостоятельную деятельность детей.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процессе непосредственно образовательной деятельности  и в режиме дня воспитатели организовывали прослушивание художественных произведений, обсуждали их содержание, учили детей умениям выделять основных персонажей художественных произведений.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В </w:t>
      </w:r>
      <w:proofErr w:type="gramStart"/>
      <w:r w:rsidRPr="00812E2B">
        <w:rPr>
          <w:sz w:val="28"/>
          <w:szCs w:val="28"/>
        </w:rPr>
        <w:t>средней</w:t>
      </w:r>
      <w:proofErr w:type="gramEnd"/>
      <w:r w:rsidRPr="00812E2B">
        <w:rPr>
          <w:sz w:val="28"/>
          <w:szCs w:val="28"/>
        </w:rPr>
        <w:t xml:space="preserve"> и старших группах побуждали к пересказу фрагментов сказок, воспроизводя действия путем использования условных заместителей, что способствовало активному слушанию, пониманию текстов. Закладывая  основы речевой и языковой культуры, педагоги способствовали возникновению у детей предпосылок  для овладения чтением и письмом.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Чтобы способствовать развитию воображения детей, их свободной фантазии воспитатели привлекали детей к освоению театрализованной деятельности. Осваивая её, дети учились принимать не только свою точку зрения, но и зрительскую. Это работа велась воспитателями совместно с музыкальными руководителями: показывались кукольные спектакли, режиссерские игры, игры-драматизации, спектакли по мотивам разных сказок.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области развития воображения воспитатели формировали предпосылки собственного творчества. Наиболее успешно проводили эту работу воспитатели   старших и подготовительных групп.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Дети в этих группах общительны, коммуникабельны, эмоциональны, они хорошо чувствуют рифму и могут самостоятельно сочинять короткие стихи.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группах много игрового материала, материала изготовленного самими воспитателями для разыгрывания сказок.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rStyle w:val="a6"/>
          <w:sz w:val="28"/>
          <w:szCs w:val="28"/>
        </w:rPr>
        <w:t>Формирование математических представлений.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lastRenderedPageBreak/>
        <w:t>Традиционно важную роль в развитии интеллекта ребенка  играет формирование математических представлений. Применительно к математическому содержанию формирование умения учиться, помимо рефлексии, лежащей в основе мышления, предполагает развитие: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- элементарных форм интуитивного и логического мышления, и соответствующего им математического языка;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- мыслительных операций (анализа и сравнения и т.д.);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- умение оперировать </w:t>
      </w:r>
      <w:proofErr w:type="spellStart"/>
      <w:r w:rsidRPr="00812E2B">
        <w:rPr>
          <w:sz w:val="28"/>
          <w:szCs w:val="28"/>
        </w:rPr>
        <w:t>знако-символическими</w:t>
      </w:r>
      <w:proofErr w:type="spellEnd"/>
      <w:r w:rsidRPr="00812E2B">
        <w:rPr>
          <w:sz w:val="28"/>
          <w:szCs w:val="28"/>
        </w:rPr>
        <w:t xml:space="preserve"> средствами, выражать содержание (явления, объекты и т.д.);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-начал творческой деятельности (пространственного во</w:t>
      </w:r>
      <w:r w:rsidRPr="00812E2B">
        <w:rPr>
          <w:sz w:val="28"/>
          <w:szCs w:val="28"/>
        </w:rPr>
        <w:softHyphen/>
        <w:t>ображения, представление информации).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Программа формирования математических представлений детей имеет несколько уровней.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1  -   обязательный уровень, для усвоения всеми детьми группы к концу года;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2  -   «зона ближайшего развития».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Этот уровень включает материал, обеспечивающий пропе</w:t>
      </w:r>
      <w:r w:rsidRPr="00812E2B">
        <w:rPr>
          <w:sz w:val="28"/>
          <w:szCs w:val="28"/>
        </w:rPr>
        <w:softHyphen/>
        <w:t>девтику усвоения наиболее фундаментальных понятий.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В младшей группе воспитатели начинали работу с самого простого: классификации, </w:t>
      </w:r>
      <w:proofErr w:type="spellStart"/>
      <w:r w:rsidRPr="00812E2B">
        <w:rPr>
          <w:sz w:val="28"/>
          <w:szCs w:val="28"/>
        </w:rPr>
        <w:t>сериации</w:t>
      </w:r>
      <w:proofErr w:type="spellEnd"/>
      <w:r w:rsidRPr="00812E2B">
        <w:rPr>
          <w:sz w:val="28"/>
          <w:szCs w:val="28"/>
        </w:rPr>
        <w:t xml:space="preserve"> предметов по разным признакам. Чрезвычайно важный момент в их работе - это эмоциональный фон. Педагоги успешно справлялись с этим за счет продуманной мотивации. Вся работа  в течение года проводилась на хорошем методическом уровне, строилась в занимательной игровой форме.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Воспитатели  средней группы    включали  математическое содержание в контекст разно</w:t>
      </w:r>
      <w:r w:rsidRPr="00812E2B">
        <w:rPr>
          <w:sz w:val="28"/>
          <w:szCs w:val="28"/>
        </w:rPr>
        <w:softHyphen/>
        <w:t>образной продуктивной деятельности детей,  использовали математические игры, повышали мотивацию посредством создания информативных образов.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С начала года воспитатели  старших групп   совершенствовали навыки обработки информации, синтеза в сознании детей первичного целого образа мира;  умения сравнивать, классифицировать, устанавливать причинно-следственные зависимости, отражать обратимость и необратимости процессов. При такой системе дети проявляли высокую познавательную активность, исследуя предметы, их свойства и качества, дети пользовались разнообразными обследовательскими действиями; научились группировать объекты по цвету, форме величине, назначению, количеству; соста</w:t>
      </w:r>
      <w:r w:rsidRPr="00812E2B">
        <w:rPr>
          <w:sz w:val="28"/>
          <w:szCs w:val="28"/>
        </w:rPr>
        <w:softHyphen/>
        <w:t>влять целое из 4-6 частей; осваивали счет. Дети  усваивали представления о числе, как точке чи</w:t>
      </w:r>
      <w:r w:rsidRPr="00812E2B">
        <w:rPr>
          <w:sz w:val="28"/>
          <w:szCs w:val="28"/>
        </w:rPr>
        <w:softHyphen/>
        <w:t>словой прямой, отрицательных числах, измерении, сохранении количества и т.д.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Работая вдумчиво, творчески, воспитатели подготовительных групп  в течение года  фор</w:t>
      </w:r>
      <w:r w:rsidRPr="00812E2B">
        <w:rPr>
          <w:sz w:val="28"/>
          <w:szCs w:val="28"/>
        </w:rPr>
        <w:softHyphen/>
        <w:t xml:space="preserve">мировали у детей систему элементарных представлений, предпосылки математического мышления и отдельных логических структур, </w:t>
      </w:r>
      <w:r w:rsidRPr="00812E2B">
        <w:rPr>
          <w:sz w:val="28"/>
          <w:szCs w:val="28"/>
        </w:rPr>
        <w:lastRenderedPageBreak/>
        <w:t>необходимых для овладения математикой в школе и общего умственного развития. Педагоги использовали методы и приемы обучения, стимулирующие познавательную активность детей, наводя на поиск нестандартных решений. Познавательный материал не давался детям в готовом виде, а постигался путем самостоятельного анализа, выявления существенных признаков. Этому способствовало создание развивающей среды в группе, предполагающей разнообразное самостоятельное экспериментирование детей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Воспитатели расширяли активный и пассивный  словарь детей, вводя в него матема</w:t>
      </w:r>
      <w:r w:rsidRPr="00812E2B">
        <w:rPr>
          <w:sz w:val="28"/>
          <w:szCs w:val="28"/>
        </w:rPr>
        <w:softHyphen/>
        <w:t>тические термины, формируя навыки учебной деятельности, используя современные формы организации обуче</w:t>
      </w:r>
      <w:r w:rsidRPr="00812E2B">
        <w:rPr>
          <w:sz w:val="28"/>
          <w:szCs w:val="28"/>
        </w:rPr>
        <w:softHyphen/>
        <w:t>ния, такие как, организации сотрудничества с детьми, поиска решений по</w:t>
      </w:r>
      <w:r w:rsidRPr="00812E2B">
        <w:rPr>
          <w:sz w:val="28"/>
          <w:szCs w:val="28"/>
        </w:rPr>
        <w:softHyphen/>
        <w:t>ставленных задач совместно с взрослыми и сверстниками. На занятиях по математике, воспитатели использовали разнообразный дидактический ма</w:t>
      </w:r>
      <w:r w:rsidRPr="00812E2B">
        <w:rPr>
          <w:sz w:val="28"/>
          <w:szCs w:val="28"/>
        </w:rPr>
        <w:softHyphen/>
        <w:t>териал, учебные приборы (счеты, мерные кружки, весы, таблицы, схемы, индивидуальные рабочие тетради). Детей учили работать с моделями, знаками, строить продуманный план действий, подчиняться заданным правилам. В соответствии с возможностями ребенка воспитатели создавали условия для развития графических навыков детей.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Учебный материал подавался в сравнении, со</w:t>
      </w:r>
      <w:r w:rsidRPr="00812E2B">
        <w:rPr>
          <w:sz w:val="28"/>
          <w:szCs w:val="28"/>
        </w:rPr>
        <w:softHyphen/>
        <w:t>поставлении и побуждал детей постоянно рассуждать,  анализировать, делать собственные выводы, учиться их обосновывать, выбирать правильное решение среди различных вари</w:t>
      </w:r>
      <w:r w:rsidRPr="00812E2B">
        <w:rPr>
          <w:sz w:val="28"/>
          <w:szCs w:val="28"/>
        </w:rPr>
        <w:softHyphen/>
        <w:t xml:space="preserve">антов ответов. </w:t>
      </w:r>
      <w:r w:rsidRPr="00812E2B">
        <w:rPr>
          <w:rStyle w:val="a6"/>
          <w:sz w:val="28"/>
          <w:szCs w:val="28"/>
        </w:rPr>
        <w:t>Таким образом</w:t>
      </w:r>
      <w:r w:rsidRPr="00812E2B">
        <w:rPr>
          <w:sz w:val="28"/>
          <w:szCs w:val="28"/>
        </w:rPr>
        <w:t>, формировалась и развивалась главная ценность, основа всей учебной деятельности - творческое развитие ребенка, на основе которого постепенно будет складываться система знаний.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rStyle w:val="a6"/>
          <w:sz w:val="28"/>
          <w:szCs w:val="28"/>
        </w:rPr>
        <w:t>Развитие представлений об окружающем мире и о себе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течение года воспитатели давали эти представления для детей в форме игры, экспериментирований и в увлекательных беседах, рассказывая детям о строении тела человека, знакомя их с природой, сменой времен года, давая первые экологические представления. В зависимости от цели занятия и источника получения информации они про</w:t>
      </w:r>
      <w:r w:rsidRPr="00812E2B">
        <w:rPr>
          <w:sz w:val="28"/>
          <w:szCs w:val="28"/>
        </w:rPr>
        <w:softHyphen/>
        <w:t>водили информационные занятия, познавательные практикумы и итоговые мероприятия. Развивая познавательную сферу дошкольника, педагоги учитывали специфику мировос</w:t>
      </w:r>
      <w:r w:rsidRPr="00812E2B">
        <w:rPr>
          <w:sz w:val="28"/>
          <w:szCs w:val="28"/>
        </w:rPr>
        <w:softHyphen/>
        <w:t>приятия ребёнка. Дети играли с водой песком, магнитом, воздухом, делая при этом простейшие опыты, позволяющие судить о свойствах этих объектов, работали с моделями. Такая работа позволяла рассмотреть структуру природных объектов, установить связи между компонентами, их последовательность,  сделать элементарные экологические прогнозы. Во время непосредственно образовательной деятельности детей  во всех группах использовали разнообразные и увлекательные для детей приёмы и методы: дидактические игры и упражнения, беседы, рассказы педагога (с опо</w:t>
      </w:r>
      <w:r w:rsidRPr="00812E2B">
        <w:rPr>
          <w:sz w:val="28"/>
          <w:szCs w:val="28"/>
        </w:rPr>
        <w:softHyphen/>
        <w:t>рой на наглядность и без неё), рассказы-загадки, викторины, в старших – проблемные рассказы и си</w:t>
      </w:r>
      <w:r w:rsidRPr="00812E2B">
        <w:rPr>
          <w:sz w:val="28"/>
          <w:szCs w:val="28"/>
        </w:rPr>
        <w:softHyphen/>
        <w:t xml:space="preserve">туации. Для активизации детской поисковой деятельности старших </w:t>
      </w:r>
      <w:r w:rsidRPr="00812E2B">
        <w:rPr>
          <w:sz w:val="28"/>
          <w:szCs w:val="28"/>
        </w:rPr>
        <w:lastRenderedPageBreak/>
        <w:t>детей воспитатели организовывали само</w:t>
      </w:r>
      <w:r w:rsidRPr="00812E2B">
        <w:rPr>
          <w:sz w:val="28"/>
          <w:szCs w:val="28"/>
        </w:rPr>
        <w:softHyphen/>
        <w:t>стоятельную познавательную деятельность детей. Для этого создавали условия, провоци</w:t>
      </w:r>
      <w:r w:rsidRPr="00812E2B">
        <w:rPr>
          <w:sz w:val="28"/>
          <w:szCs w:val="28"/>
        </w:rPr>
        <w:softHyphen/>
        <w:t xml:space="preserve">рующие их на познавательный процесс; предоставляли свободу выбора, предложенных педагогами средств и источников познания (книги, картинки, наблюдения), организовывали предметно развивающую среду. Свою работу по изучению окружающего мира воспитатели строили на основе характеристик предметов и явлений окружающего мира, условий благополучного их существования, основных экологических факторов с учетом усвоенных понятий. Важно было то, что воспитатели создавали условия для развития бережного ответственного отношения к окружающей природе. Важным аспектом социального развития в дошкольном возрасте является освоение элементарных правил этикета (приветствовать, благодарить, вести себя за столом и т.д.). Мир людей и человеческих отношений воспитатели раскрывали  перед      детьми в правилах поведения </w:t>
      </w:r>
      <w:proofErr w:type="gramStart"/>
      <w:r w:rsidRPr="00812E2B">
        <w:rPr>
          <w:sz w:val="28"/>
          <w:szCs w:val="28"/>
        </w:rPr>
        <w:t>с</w:t>
      </w:r>
      <w:proofErr w:type="gramEnd"/>
      <w:r w:rsidRPr="00812E2B">
        <w:rPr>
          <w:sz w:val="28"/>
          <w:szCs w:val="28"/>
        </w:rPr>
        <w:t xml:space="preserve"> близкими, в детском саду, в общественных местах. Знакомство с миром социальных отношений подразумевает осознание безопасности жизнедеятельности, это является условием благополучного существования человека. Воспитатели средней, старших и подготовительных групп вели целенаправленную работу по охране и безопасности жизни детей, используя методику «Безопасность» Н.Н.Авдеевой и О.Л.Князевой. Детей знакомили с элементарными правилами безопасного поведения дома, на улице. В течение года проводилась работа по «Ознакомлению с правилами дорожного движения»</w:t>
      </w:r>
      <w:proofErr w:type="gramStart"/>
      <w:r w:rsidRPr="00812E2B">
        <w:rPr>
          <w:sz w:val="28"/>
          <w:szCs w:val="28"/>
        </w:rPr>
        <w:t xml:space="preserve"> </w:t>
      </w:r>
      <w:r w:rsidR="006F1436">
        <w:rPr>
          <w:sz w:val="28"/>
          <w:szCs w:val="28"/>
        </w:rPr>
        <w:t xml:space="preserve"> </w:t>
      </w:r>
      <w:r w:rsidRPr="00812E2B">
        <w:rPr>
          <w:sz w:val="28"/>
          <w:szCs w:val="28"/>
        </w:rPr>
        <w:t>,</w:t>
      </w:r>
      <w:proofErr w:type="gramEnd"/>
      <w:r w:rsidRPr="00812E2B">
        <w:rPr>
          <w:sz w:val="28"/>
          <w:szCs w:val="28"/>
        </w:rPr>
        <w:t xml:space="preserve"> по обучению «Дошкольников  правилам дорожного движения» (под ред. </w:t>
      </w:r>
      <w:r w:rsidR="006F1436">
        <w:rPr>
          <w:sz w:val="28"/>
          <w:szCs w:val="28"/>
        </w:rPr>
        <w:t>М.А.Васильевой</w:t>
      </w:r>
      <w:r w:rsidRPr="00812E2B">
        <w:rPr>
          <w:sz w:val="28"/>
          <w:szCs w:val="28"/>
        </w:rPr>
        <w:t>). Дети старших и подготовительных групп к концу года оперировали понятиями «здоровье», «организм», усваивали в течение года правила безопасности и здорового образа жизни, с помощью игр тренировались действовать в неожиданных чрезвычайных ситуациях.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Таким образом, общей целью изучения природных и социальных явлений является осознание понятия «окружающий мир», расширение детского кругозора, формирование общей и экологической культуры дошкольников, определенных умений и навыков, позволяющих им взаимодействовать  с природным и социальным окружением.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У воспитанников детского сада уровень представлений об окружающем мире достаточный для ориентировки в нем. Дети любознательны, актив</w:t>
      </w:r>
      <w:r w:rsidRPr="00812E2B">
        <w:rPr>
          <w:sz w:val="28"/>
          <w:szCs w:val="28"/>
        </w:rPr>
        <w:softHyphen/>
        <w:t>ны, они научены сравнивать объекты, выделять главные и второстепенные признаки, отве</w:t>
      </w:r>
      <w:r w:rsidRPr="00812E2B">
        <w:rPr>
          <w:sz w:val="28"/>
          <w:szCs w:val="28"/>
        </w:rPr>
        <w:softHyphen/>
        <w:t>чать на самые разнообразные вопросы, рассуждать, а также самостоятельно формулиро</w:t>
      </w:r>
      <w:r w:rsidRPr="00812E2B">
        <w:rPr>
          <w:sz w:val="28"/>
          <w:szCs w:val="28"/>
        </w:rPr>
        <w:softHyphen/>
        <w:t>вать вопросы, пользоваться несложными наглядными моделями, схемами при решении ситуаций.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Дети  ориентируются в окружающем мире. Достаточно уверенно выде</w:t>
      </w:r>
      <w:r w:rsidRPr="00812E2B">
        <w:rPr>
          <w:sz w:val="28"/>
          <w:szCs w:val="28"/>
        </w:rPr>
        <w:softHyphen/>
        <w:t>ляют объекты живой и неживой природы, предметного и социального мира.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rStyle w:val="a5"/>
          <w:sz w:val="28"/>
          <w:szCs w:val="28"/>
        </w:rPr>
        <w:lastRenderedPageBreak/>
        <w:t xml:space="preserve">6. </w:t>
      </w:r>
      <w:r w:rsidRPr="00812E2B">
        <w:rPr>
          <w:rStyle w:val="a5"/>
          <w:sz w:val="28"/>
          <w:szCs w:val="28"/>
          <w:u w:val="single"/>
        </w:rPr>
        <w:t>Работа с педагогическим коллективом.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В рамках решения </w:t>
      </w:r>
      <w:r w:rsidRPr="00812E2B">
        <w:rPr>
          <w:rStyle w:val="a6"/>
          <w:sz w:val="28"/>
          <w:szCs w:val="28"/>
        </w:rPr>
        <w:t xml:space="preserve">годовых задач </w:t>
      </w:r>
      <w:r w:rsidRPr="00812E2B">
        <w:rPr>
          <w:sz w:val="28"/>
          <w:szCs w:val="28"/>
        </w:rPr>
        <w:t>с воспитателями  проводились  педагогические со</w:t>
      </w:r>
      <w:r w:rsidRPr="00812E2B">
        <w:rPr>
          <w:sz w:val="28"/>
          <w:szCs w:val="28"/>
        </w:rPr>
        <w:softHyphen/>
        <w:t>вещания. Все темы педсоветов были посвящены основным задачам годового плана и ана</w:t>
      </w:r>
      <w:r w:rsidRPr="00812E2B">
        <w:rPr>
          <w:sz w:val="28"/>
          <w:szCs w:val="28"/>
        </w:rPr>
        <w:softHyphen/>
        <w:t>лизу работы по тем или иным вопросам. Задачи деятельности коллектива определены грамотно, и составлялись с учетом  глубокого ежегодного анализа динамики развития ДОУ.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На итоговом педсовете по результатам работы за год  представлялись: мониторинг освоения детьми  итоговых результатов образовательной программы, отчеты воспита</w:t>
      </w:r>
      <w:r w:rsidRPr="00812E2B">
        <w:rPr>
          <w:sz w:val="28"/>
          <w:szCs w:val="28"/>
        </w:rPr>
        <w:softHyphen/>
        <w:t>телей и специалистов дополнительного образования по выполнению работы за год. Представленные протоколы педсоветов  позволяют сделать вывод о систематичности их проведения, о принятии управленческих решений по итогам рассмотрения вопросов.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Ежемесячно в ДОУ проводились методические часы, на которых воспитатели знакоми</w:t>
      </w:r>
      <w:r w:rsidRPr="00812E2B">
        <w:rPr>
          <w:sz w:val="28"/>
          <w:szCs w:val="28"/>
        </w:rPr>
        <w:softHyphen/>
        <w:t>лись с новинками методической литературы и периодической печати; давались рекомен</w:t>
      </w:r>
      <w:r w:rsidRPr="00812E2B">
        <w:rPr>
          <w:sz w:val="28"/>
          <w:szCs w:val="28"/>
        </w:rPr>
        <w:softHyphen/>
        <w:t>дации по разным разделам программы, заслушивались отчеты педагогов по итогам посе</w:t>
      </w:r>
      <w:r w:rsidRPr="00812E2B">
        <w:rPr>
          <w:sz w:val="28"/>
          <w:szCs w:val="28"/>
        </w:rPr>
        <w:softHyphen/>
        <w:t>щения открытых занятий и прослушанных семинаров; подводились итоги конкурсов.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За год были проведены педагогические советы: «Система опытно-исследовательской деятельности – источник формирования осознанно </w:t>
      </w:r>
      <w:proofErr w:type="gramStart"/>
      <w:r w:rsidRPr="00812E2B">
        <w:rPr>
          <w:sz w:val="28"/>
          <w:szCs w:val="28"/>
        </w:rPr>
        <w:t>-п</w:t>
      </w:r>
      <w:proofErr w:type="gramEnd"/>
      <w:r w:rsidRPr="00812E2B">
        <w:rPr>
          <w:sz w:val="28"/>
          <w:szCs w:val="28"/>
        </w:rPr>
        <w:t>равильного отношения дошкольников к природе». «Формирование у детей представлений о необходимости бережного и сознательного отношения к природе через проектную деятельность».  «Речевое развитие дошкольников: проблемы, пути решения».        Методические объединения</w:t>
      </w:r>
      <w:proofErr w:type="gramStart"/>
      <w:r w:rsidRPr="00812E2B">
        <w:rPr>
          <w:sz w:val="28"/>
          <w:szCs w:val="28"/>
        </w:rPr>
        <w:t>:»</w:t>
      </w:r>
      <w:proofErr w:type="gramEnd"/>
      <w:r w:rsidRPr="00812E2B">
        <w:rPr>
          <w:sz w:val="28"/>
          <w:szCs w:val="28"/>
        </w:rPr>
        <w:t xml:space="preserve"> Как подготовить и провести родительское собрание», </w:t>
      </w:r>
      <w:r w:rsidR="006F1436">
        <w:rPr>
          <w:sz w:val="28"/>
          <w:szCs w:val="28"/>
        </w:rPr>
        <w:t xml:space="preserve"> </w:t>
      </w:r>
      <w:r w:rsidRPr="00812E2B">
        <w:rPr>
          <w:sz w:val="28"/>
          <w:szCs w:val="28"/>
        </w:rPr>
        <w:t xml:space="preserve"> метод проектов как форма организации единого образовательного пространства», «» Сохранение и укрепление здоровья детей в ДОУ»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Также  проводились индивидуальные и групповые консультации по основным направлениям работы всего коллектива, актуальным проблемам педагогики и психологии, по заявкам воспитателей. Так как для консультации характерна монологическая форма преподнесения новой информации, для  усиления зрительного восприятия материала использовались  </w:t>
      </w:r>
      <w:proofErr w:type="spellStart"/>
      <w:r w:rsidRPr="00812E2B">
        <w:rPr>
          <w:sz w:val="28"/>
          <w:szCs w:val="28"/>
        </w:rPr>
        <w:t>мультимедийные</w:t>
      </w:r>
      <w:proofErr w:type="spellEnd"/>
      <w:r w:rsidRPr="00812E2B">
        <w:rPr>
          <w:sz w:val="28"/>
          <w:szCs w:val="28"/>
        </w:rPr>
        <w:t xml:space="preserve"> презентации. При проведении консультаций были предусмотрены элементы обратной связи, т.е. обеспечение активного включения воспитателей в воспроизведение и закрепление материала, проведение </w:t>
      </w:r>
      <w:proofErr w:type="spellStart"/>
      <w:r w:rsidRPr="00812E2B">
        <w:rPr>
          <w:sz w:val="28"/>
          <w:szCs w:val="28"/>
        </w:rPr>
        <w:t>брейнсторминга</w:t>
      </w:r>
      <w:proofErr w:type="spellEnd"/>
      <w:r w:rsidRPr="00812E2B">
        <w:rPr>
          <w:sz w:val="28"/>
          <w:szCs w:val="28"/>
        </w:rPr>
        <w:t xml:space="preserve">: деление воспитателей </w:t>
      </w:r>
      <w:proofErr w:type="gramStart"/>
      <w:r w:rsidRPr="00812E2B">
        <w:rPr>
          <w:sz w:val="28"/>
          <w:szCs w:val="28"/>
        </w:rPr>
        <w:t>на</w:t>
      </w:r>
      <w:proofErr w:type="gramEnd"/>
      <w:r w:rsidRPr="00812E2B">
        <w:rPr>
          <w:sz w:val="28"/>
          <w:szCs w:val="28"/>
        </w:rPr>
        <w:t xml:space="preserve"> «</w:t>
      </w:r>
      <w:proofErr w:type="gramStart"/>
      <w:r w:rsidRPr="00812E2B">
        <w:rPr>
          <w:sz w:val="28"/>
          <w:szCs w:val="28"/>
        </w:rPr>
        <w:t>генераторов</w:t>
      </w:r>
      <w:proofErr w:type="gramEnd"/>
      <w:r w:rsidRPr="00812E2B">
        <w:rPr>
          <w:sz w:val="28"/>
          <w:szCs w:val="28"/>
        </w:rPr>
        <w:t xml:space="preserve"> идей  проектов» и «аналитиков».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Постоянно осуществлялся контроль над выполнением учебно-воспитательной работы,  требованием образовательной программы углубленной работой воспитателей. Проведены тематические проверки: « использование </w:t>
      </w:r>
      <w:proofErr w:type="spellStart"/>
      <w:r w:rsidRPr="00812E2B">
        <w:rPr>
          <w:sz w:val="28"/>
          <w:szCs w:val="28"/>
        </w:rPr>
        <w:t>здоровьесберегающих</w:t>
      </w:r>
      <w:proofErr w:type="spellEnd"/>
      <w:r w:rsidRPr="00812E2B">
        <w:rPr>
          <w:sz w:val="28"/>
          <w:szCs w:val="28"/>
        </w:rPr>
        <w:t xml:space="preserve"> технологий в работе с детьми дошкольного возраста», «Организация эффективной работы по </w:t>
      </w:r>
      <w:r w:rsidRPr="00812E2B">
        <w:rPr>
          <w:sz w:val="28"/>
          <w:szCs w:val="28"/>
        </w:rPr>
        <w:lastRenderedPageBreak/>
        <w:t>развитию у детей двигательной активности в режиме дошкольного образовательного учреждения»</w:t>
      </w:r>
      <w:proofErr w:type="gramStart"/>
      <w:r w:rsidRPr="00812E2B">
        <w:rPr>
          <w:sz w:val="28"/>
          <w:szCs w:val="28"/>
        </w:rPr>
        <w:t>.И</w:t>
      </w:r>
      <w:proofErr w:type="gramEnd"/>
      <w:r w:rsidRPr="00812E2B">
        <w:rPr>
          <w:sz w:val="28"/>
          <w:szCs w:val="28"/>
        </w:rPr>
        <w:t>тоги тематических проверок обсуждались на педагогических совещаниях.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Каждый месяц проводился оперативный контроль (согласно годовому плану). Ежене</w:t>
      </w:r>
      <w:r w:rsidRPr="00812E2B">
        <w:rPr>
          <w:sz w:val="28"/>
          <w:szCs w:val="28"/>
        </w:rPr>
        <w:softHyphen/>
        <w:t>дельно проверялись календарные планы воспитателей, посещались занятия и отдельные режимные моменты, проводились проверки знаний детей через беседы, диагностику, про</w:t>
      </w:r>
      <w:r w:rsidRPr="00812E2B">
        <w:rPr>
          <w:sz w:val="28"/>
          <w:szCs w:val="28"/>
        </w:rPr>
        <w:softHyphen/>
        <w:t>смотры детских работ.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Результаты выполнения образовательной программы обсуждались на педагогических совещаниях методических часах, индивидуально.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Осуществлялся контроль  посещаемости детей по группам (выявление причин непосещения, выяв</w:t>
      </w:r>
      <w:r w:rsidRPr="00812E2B">
        <w:rPr>
          <w:sz w:val="28"/>
          <w:szCs w:val="28"/>
        </w:rPr>
        <w:softHyphen/>
        <w:t>ление ослабленных и часто болеющих детей).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Вся методическая работа была направлена на повышение профессионального мастерства каждого педагога, на развитие творческого потенциала всего педагогического коллектива и эффективности  образовательной деятельности.</w:t>
      </w:r>
    </w:p>
    <w:p w:rsidR="00C90A04" w:rsidRPr="00812E2B" w:rsidRDefault="00C147B0" w:rsidP="00C90A04">
      <w:pPr>
        <w:pStyle w:val="a4"/>
        <w:rPr>
          <w:sz w:val="28"/>
          <w:szCs w:val="28"/>
        </w:rPr>
      </w:pPr>
      <w:r>
        <w:rPr>
          <w:sz w:val="28"/>
          <w:szCs w:val="28"/>
        </w:rPr>
        <w:t>В 2015 – 2016</w:t>
      </w:r>
      <w:r w:rsidR="00C90A04" w:rsidRPr="00812E2B">
        <w:rPr>
          <w:sz w:val="28"/>
          <w:szCs w:val="28"/>
        </w:rPr>
        <w:t xml:space="preserve"> учебном году педагоги  М</w:t>
      </w:r>
      <w:r w:rsidR="00C90A04">
        <w:rPr>
          <w:sz w:val="28"/>
          <w:szCs w:val="28"/>
        </w:rPr>
        <w:t>Б</w:t>
      </w:r>
      <w:r w:rsidR="00C90A04" w:rsidRPr="00812E2B">
        <w:rPr>
          <w:sz w:val="28"/>
          <w:szCs w:val="28"/>
        </w:rPr>
        <w:t>ДОУ детского  сада  комбинированного вида участвовали:</w:t>
      </w:r>
    </w:p>
    <w:p w:rsidR="00C90A04" w:rsidRPr="00095F3D" w:rsidRDefault="00C90A04" w:rsidP="00C90A04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95F3D">
        <w:rPr>
          <w:sz w:val="28"/>
          <w:szCs w:val="28"/>
        </w:rPr>
        <w:t xml:space="preserve">в  районном  конкурсе </w:t>
      </w:r>
      <w:r w:rsidR="00095F3D" w:rsidRPr="00095F3D">
        <w:rPr>
          <w:sz w:val="28"/>
          <w:szCs w:val="28"/>
        </w:rPr>
        <w:t>«Правила движения знай и уважай»</w:t>
      </w:r>
      <w:r w:rsidRPr="00095F3D">
        <w:rPr>
          <w:sz w:val="28"/>
          <w:szCs w:val="28"/>
        </w:rPr>
        <w:t>;</w:t>
      </w:r>
    </w:p>
    <w:p w:rsidR="00C90A04" w:rsidRPr="00812E2B" w:rsidRDefault="00C90A04" w:rsidP="00C90A04">
      <w:pPr>
        <w:widowControl/>
        <w:autoSpaceDE/>
        <w:autoSpaceDN/>
        <w:adjustRightInd/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12E2B">
        <w:rPr>
          <w:sz w:val="28"/>
          <w:szCs w:val="28"/>
          <w:u w:val="single"/>
        </w:rPr>
        <w:t>7. Взаимодействие с родителями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Анализ системы взаимодействия с родителями показал, что в ДОУ установлены традиции тесного сотрудничества и партнерских взаимоотношений с родителями, как заказчиками образовательной услуги для детей. Работа с родителями ведется </w:t>
      </w:r>
      <w:proofErr w:type="gramStart"/>
      <w:r w:rsidRPr="00812E2B">
        <w:rPr>
          <w:sz w:val="28"/>
          <w:szCs w:val="28"/>
        </w:rPr>
        <w:t>согласно</w:t>
      </w:r>
      <w:proofErr w:type="gramEnd"/>
      <w:r w:rsidRPr="00812E2B">
        <w:rPr>
          <w:sz w:val="28"/>
          <w:szCs w:val="28"/>
        </w:rPr>
        <w:t xml:space="preserve"> годового плана работы ДОУ и специалистов, а  так же календарного плана воспитателей. Коллективные формы работы с родителями это собрания. Во всех группах проведены собрания с привлечением специалистов и администрации ДОУ. Индивидуальные формы работ</w:t>
      </w:r>
      <w:proofErr w:type="gramStart"/>
      <w:r w:rsidRPr="00812E2B">
        <w:rPr>
          <w:sz w:val="28"/>
          <w:szCs w:val="28"/>
        </w:rPr>
        <w:t>ы-</w:t>
      </w:r>
      <w:proofErr w:type="gramEnd"/>
      <w:r w:rsidRPr="00812E2B">
        <w:rPr>
          <w:sz w:val="28"/>
          <w:szCs w:val="28"/>
        </w:rPr>
        <w:t xml:space="preserve"> педагогические беседы и тематические консультации проходили по планам  воспитателей. Информационно – аналитические формы – анкетирование и сбор данных о семье. </w:t>
      </w:r>
      <w:proofErr w:type="spellStart"/>
      <w:r w:rsidRPr="00812E2B">
        <w:rPr>
          <w:sz w:val="28"/>
          <w:szCs w:val="28"/>
        </w:rPr>
        <w:t>Досуговые</w:t>
      </w:r>
      <w:proofErr w:type="spellEnd"/>
      <w:r w:rsidRPr="00812E2B">
        <w:rPr>
          <w:sz w:val="28"/>
          <w:szCs w:val="28"/>
        </w:rPr>
        <w:t xml:space="preserve"> формы – совместные праздники «Встреча Нового года», « Масленица», «Праздник мам» и </w:t>
      </w:r>
      <w:proofErr w:type="spellStart"/>
      <w:r w:rsidRPr="00812E2B">
        <w:rPr>
          <w:sz w:val="28"/>
          <w:szCs w:val="28"/>
        </w:rPr>
        <w:t>т.д</w:t>
      </w:r>
      <w:proofErr w:type="spellEnd"/>
      <w:proofErr w:type="gramStart"/>
      <w:r w:rsidRPr="00812E2B">
        <w:rPr>
          <w:sz w:val="28"/>
          <w:szCs w:val="28"/>
        </w:rPr>
        <w:t xml:space="preserve"> В</w:t>
      </w:r>
      <w:proofErr w:type="gramEnd"/>
      <w:r w:rsidRPr="00812E2B">
        <w:rPr>
          <w:sz w:val="28"/>
          <w:szCs w:val="28"/>
        </w:rPr>
        <w:t xml:space="preserve"> течение всего учебного года поддерживалось взаимодействие с семьями воспитанников по принципу диалога и сотрудничества.</w:t>
      </w:r>
    </w:p>
    <w:p w:rsidR="00C90A04" w:rsidRPr="00812E2B" w:rsidRDefault="00C90A04" w:rsidP="00C90A04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Проводились общие и групповые родительские собрания,</w:t>
      </w:r>
    </w:p>
    <w:p w:rsidR="00C90A04" w:rsidRPr="00812E2B" w:rsidRDefault="00C90A04" w:rsidP="00C90A04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Анкетирование и тестирование родителей,</w:t>
      </w:r>
    </w:p>
    <w:p w:rsidR="00C90A04" w:rsidRPr="00812E2B" w:rsidRDefault="00C90A04" w:rsidP="00C90A04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lastRenderedPageBreak/>
        <w:t>Творческий отчет о работе кружков и  студий,</w:t>
      </w:r>
    </w:p>
    <w:p w:rsidR="00C90A04" w:rsidRPr="00812E2B" w:rsidRDefault="00C90A04" w:rsidP="00C90A04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Индивидуальное консультирование родителей специалистами М</w:t>
      </w:r>
      <w:r>
        <w:rPr>
          <w:sz w:val="28"/>
          <w:szCs w:val="28"/>
        </w:rPr>
        <w:t>Б</w:t>
      </w:r>
      <w:r w:rsidRPr="00812E2B">
        <w:rPr>
          <w:sz w:val="28"/>
          <w:szCs w:val="28"/>
        </w:rPr>
        <w:t>ДОУ.</w:t>
      </w:r>
    </w:p>
    <w:p w:rsidR="00C90A04" w:rsidRPr="00812E2B" w:rsidRDefault="00C90A04" w:rsidP="00C90A04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Оформление информационных материалов для родителей (папок-передвижек, родительских уголков, газет для родителей, буклетов)</w:t>
      </w:r>
    </w:p>
    <w:p w:rsidR="00C90A04" w:rsidRPr="00812E2B" w:rsidRDefault="00C90A04" w:rsidP="00C90A04">
      <w:pPr>
        <w:widowControl/>
        <w:autoSpaceDE/>
        <w:autoSpaceDN/>
        <w:adjustRightInd/>
        <w:spacing w:before="100" w:beforeAutospacing="1" w:after="100" w:afterAutospacing="1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rStyle w:val="a6"/>
          <w:sz w:val="28"/>
          <w:szCs w:val="28"/>
        </w:rPr>
        <w:t xml:space="preserve">Вывод: </w:t>
      </w:r>
      <w:r w:rsidRPr="00812E2B">
        <w:rPr>
          <w:sz w:val="28"/>
          <w:szCs w:val="28"/>
        </w:rPr>
        <w:t>деятельнос</w:t>
      </w:r>
      <w:r w:rsidR="00472E93">
        <w:rPr>
          <w:sz w:val="28"/>
          <w:szCs w:val="28"/>
        </w:rPr>
        <w:t xml:space="preserve">ть коллектива ДОУ </w:t>
      </w:r>
      <w:r w:rsidR="00C147B0">
        <w:rPr>
          <w:sz w:val="28"/>
          <w:szCs w:val="28"/>
        </w:rPr>
        <w:t>в течение 2015-2016</w:t>
      </w:r>
      <w:r w:rsidRPr="00812E2B">
        <w:rPr>
          <w:sz w:val="28"/>
          <w:szCs w:val="28"/>
        </w:rPr>
        <w:t xml:space="preserve"> учебного года была разнообразной и многоплановой.   Достигнутые результаты работы, в целом,  соответствуют поставленным в начале учебного года целям и задачам и удовлетворяют педагогический коллектив</w:t>
      </w:r>
      <w:r w:rsidRPr="00812E2B">
        <w:rPr>
          <w:rStyle w:val="a6"/>
          <w:sz w:val="28"/>
          <w:szCs w:val="28"/>
        </w:rPr>
        <w:t xml:space="preserve">. 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Default="00C90A04" w:rsidP="00C90A04"/>
    <w:p w:rsidR="00C90A04" w:rsidRPr="003D760F" w:rsidRDefault="00C90A04" w:rsidP="00C90A04"/>
    <w:p w:rsidR="00C90A04" w:rsidRDefault="00C90A04" w:rsidP="00C90A04"/>
    <w:p w:rsidR="00C90A04" w:rsidRDefault="00C90A04" w:rsidP="00C90A04">
      <w:r>
        <w:t xml:space="preserve"> </w:t>
      </w:r>
    </w:p>
    <w:p w:rsidR="00F905E5" w:rsidRDefault="00F905E5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sectPr w:rsidR="006F1436" w:rsidSect="006F14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352"/>
    <w:multiLevelType w:val="multilevel"/>
    <w:tmpl w:val="001C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2335F"/>
    <w:multiLevelType w:val="multilevel"/>
    <w:tmpl w:val="0A92C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F3D6C"/>
    <w:multiLevelType w:val="multilevel"/>
    <w:tmpl w:val="4D68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C12BF"/>
    <w:multiLevelType w:val="multilevel"/>
    <w:tmpl w:val="D664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C1817"/>
    <w:multiLevelType w:val="multilevel"/>
    <w:tmpl w:val="DD42E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595006"/>
    <w:multiLevelType w:val="multilevel"/>
    <w:tmpl w:val="6692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4F6C3C"/>
    <w:multiLevelType w:val="multilevel"/>
    <w:tmpl w:val="288A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EE6DB5"/>
    <w:multiLevelType w:val="multilevel"/>
    <w:tmpl w:val="16B8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EA419F"/>
    <w:multiLevelType w:val="multilevel"/>
    <w:tmpl w:val="61A4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4F06FD"/>
    <w:multiLevelType w:val="multilevel"/>
    <w:tmpl w:val="A1A2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25813"/>
    <w:rsid w:val="00056E63"/>
    <w:rsid w:val="00095F3D"/>
    <w:rsid w:val="001C2458"/>
    <w:rsid w:val="001C5F6F"/>
    <w:rsid w:val="00290EC1"/>
    <w:rsid w:val="002F2928"/>
    <w:rsid w:val="00472E93"/>
    <w:rsid w:val="00526FAC"/>
    <w:rsid w:val="005943D8"/>
    <w:rsid w:val="005F6C9F"/>
    <w:rsid w:val="00625813"/>
    <w:rsid w:val="006274B2"/>
    <w:rsid w:val="006F1436"/>
    <w:rsid w:val="00795D20"/>
    <w:rsid w:val="00973D52"/>
    <w:rsid w:val="009B7BE1"/>
    <w:rsid w:val="00A25DF4"/>
    <w:rsid w:val="00A4183A"/>
    <w:rsid w:val="00A75389"/>
    <w:rsid w:val="00AE7697"/>
    <w:rsid w:val="00BD7935"/>
    <w:rsid w:val="00C147B0"/>
    <w:rsid w:val="00C158D6"/>
    <w:rsid w:val="00C90A04"/>
    <w:rsid w:val="00CE03E4"/>
    <w:rsid w:val="00F56AF6"/>
    <w:rsid w:val="00F905E5"/>
    <w:rsid w:val="00FC7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A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0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C90A0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0A04"/>
    <w:pPr>
      <w:widowControl/>
      <w:autoSpaceDE/>
      <w:autoSpaceDN/>
      <w:adjustRightInd/>
      <w:spacing w:before="30" w:after="30"/>
    </w:pPr>
  </w:style>
  <w:style w:type="character" w:styleId="a5">
    <w:name w:val="Emphasis"/>
    <w:basedOn w:val="a0"/>
    <w:uiPriority w:val="20"/>
    <w:qFormat/>
    <w:rsid w:val="00C90A04"/>
    <w:rPr>
      <w:i/>
      <w:iCs/>
    </w:rPr>
  </w:style>
  <w:style w:type="character" w:styleId="a6">
    <w:name w:val="Strong"/>
    <w:basedOn w:val="a0"/>
    <w:uiPriority w:val="22"/>
    <w:qFormat/>
    <w:rsid w:val="00C90A04"/>
    <w:rPr>
      <w:b/>
      <w:bCs/>
    </w:rPr>
  </w:style>
  <w:style w:type="character" w:customStyle="1" w:styleId="art-postdateicon">
    <w:name w:val="art-postdateicon"/>
    <w:basedOn w:val="a0"/>
    <w:rsid w:val="00C90A04"/>
  </w:style>
  <w:style w:type="table" w:styleId="a7">
    <w:name w:val="Table Grid"/>
    <w:basedOn w:val="a1"/>
    <w:rsid w:val="006F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D29B9-F8B7-4AB5-9DBB-8CAE07AE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18</Pages>
  <Words>4910</Words>
  <Characters>27991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Ромашка№5</cp:lastModifiedBy>
  <cp:revision>21</cp:revision>
  <dcterms:created xsi:type="dcterms:W3CDTF">2013-10-31T17:22:00Z</dcterms:created>
  <dcterms:modified xsi:type="dcterms:W3CDTF">2016-12-30T20:10:00Z</dcterms:modified>
</cp:coreProperties>
</file>